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5"/>
        <w:tblW w:w="11340" w:type="dxa"/>
        <w:tblInd w:w="-1139" w:type="dxa"/>
        <w:tblLook w:val="04A0" w:firstRow="1" w:lastRow="0" w:firstColumn="1" w:lastColumn="0" w:noHBand="0" w:noVBand="1"/>
      </w:tblPr>
      <w:tblGrid>
        <w:gridCol w:w="6521"/>
        <w:gridCol w:w="4819"/>
      </w:tblGrid>
      <w:tr w:rsidR="008855D0" w:rsidRPr="0005765D" w14:paraId="427C1339" w14:textId="77777777" w:rsidTr="00A1239F">
        <w:tc>
          <w:tcPr>
            <w:tcW w:w="6521" w:type="dxa"/>
          </w:tcPr>
          <w:p w14:paraId="007F0CE9" w14:textId="1AF7C6AB" w:rsidR="008855D0" w:rsidRPr="005D0D52" w:rsidRDefault="008855D0" w:rsidP="005D0D52">
            <w:pPr>
              <w:spacing w:after="0" w:line="276" w:lineRule="auto"/>
              <w:ind w:left="0"/>
              <w:rPr>
                <w:rFonts w:ascii="Times New Roman" w:hAnsi="Times New Roman" w:cs="Times New Roman"/>
                <w:color w:val="auto"/>
                <w:sz w:val="24"/>
                <w:szCs w:val="24"/>
                <w:u w:val="single"/>
                <w:lang w:val="ru-RU"/>
              </w:rPr>
            </w:pPr>
            <w:r w:rsidRPr="005D0D52">
              <w:rPr>
                <w:rFonts w:ascii="Times New Roman" w:hAnsi="Times New Roman" w:cs="Times New Roman"/>
                <w:b/>
                <w:bCs/>
                <w:color w:val="auto"/>
                <w:sz w:val="24"/>
                <w:szCs w:val="24"/>
                <w:lang w:val="ru-RU"/>
              </w:rPr>
              <w:t>ВЫПИСКА</w:t>
            </w:r>
            <w:r w:rsidR="009A2F8A" w:rsidRPr="005D0D52">
              <w:rPr>
                <w:rFonts w:ascii="Times New Roman" w:hAnsi="Times New Roman" w:cs="Times New Roman"/>
                <w:b/>
                <w:bCs/>
                <w:color w:val="auto"/>
                <w:sz w:val="24"/>
                <w:szCs w:val="24"/>
                <w:lang w:val="ru-RU"/>
              </w:rPr>
              <w:t xml:space="preserve"> </w:t>
            </w:r>
            <w:r w:rsidR="009A2F8A" w:rsidRPr="005D0D52">
              <w:rPr>
                <w:rFonts w:ascii="Times New Roman" w:hAnsi="Times New Roman" w:cs="Times New Roman"/>
                <w:color w:val="auto"/>
                <w:sz w:val="24"/>
                <w:szCs w:val="24"/>
                <w:u w:val="single"/>
                <w:lang w:val="ru-RU"/>
              </w:rPr>
              <w:t xml:space="preserve">из Технологии № </w:t>
            </w:r>
            <w:r w:rsidR="00A4579B" w:rsidRPr="005D0D52">
              <w:rPr>
                <w:rFonts w:ascii="Times New Roman" w:hAnsi="Times New Roman" w:cs="Times New Roman"/>
                <w:color w:val="auto"/>
                <w:sz w:val="24"/>
                <w:szCs w:val="24"/>
                <w:u w:val="single"/>
                <w:lang w:val="ru-RU"/>
              </w:rPr>
              <w:t>115/К</w:t>
            </w:r>
            <w:r w:rsidR="009A2F8A" w:rsidRPr="005D0D52">
              <w:rPr>
                <w:rFonts w:ascii="Times New Roman" w:hAnsi="Times New Roman" w:cs="Times New Roman"/>
                <w:color w:val="auto"/>
                <w:sz w:val="24"/>
                <w:szCs w:val="24"/>
                <w:u w:val="single"/>
                <w:lang w:val="ru-RU"/>
              </w:rPr>
              <w:t xml:space="preserve"> от </w:t>
            </w:r>
            <w:r w:rsidR="00A4579B" w:rsidRPr="005D0D52">
              <w:rPr>
                <w:rFonts w:ascii="Times New Roman" w:hAnsi="Times New Roman" w:cs="Times New Roman"/>
                <w:color w:val="auto"/>
                <w:sz w:val="24"/>
                <w:szCs w:val="24"/>
                <w:u w:val="single"/>
                <w:lang w:val="ru-RU"/>
              </w:rPr>
              <w:t>05.07.2022</w:t>
            </w:r>
          </w:p>
          <w:p w14:paraId="725009C6" w14:textId="77777777" w:rsidR="00ED6565" w:rsidRPr="005D0D52" w:rsidRDefault="00ED6565" w:rsidP="005D0D52">
            <w:pPr>
              <w:pStyle w:val="14"/>
              <w:shd w:val="clear" w:color="auto" w:fill="auto"/>
              <w:tabs>
                <w:tab w:val="left" w:pos="775"/>
                <w:tab w:val="left" w:pos="1985"/>
                <w:tab w:val="left" w:pos="2127"/>
              </w:tabs>
              <w:spacing w:line="276" w:lineRule="auto"/>
              <w:ind w:firstLine="0"/>
              <w:jc w:val="center"/>
              <w:rPr>
                <w:b/>
                <w:bCs/>
                <w:sz w:val="26"/>
                <w:szCs w:val="26"/>
              </w:rPr>
            </w:pPr>
          </w:p>
          <w:p w14:paraId="0FAC51EB" w14:textId="26A16FD9" w:rsidR="00183DFA" w:rsidRPr="005D0D52" w:rsidRDefault="00183DFA" w:rsidP="005D0D52">
            <w:pPr>
              <w:spacing w:line="276" w:lineRule="auto"/>
              <w:ind w:left="181"/>
              <w:jc w:val="center"/>
              <w:rPr>
                <w:rFonts w:ascii="Times New Roman" w:hAnsi="Times New Roman" w:cs="Times New Roman"/>
                <w:b/>
                <w:bCs/>
                <w:color w:val="auto"/>
                <w:sz w:val="28"/>
                <w:szCs w:val="28"/>
                <w:lang w:val="ru-RU"/>
              </w:rPr>
            </w:pPr>
            <w:bookmarkStart w:id="0" w:name="_Toc402531932"/>
            <w:bookmarkStart w:id="1" w:name="_Toc431900745"/>
            <w:r w:rsidRPr="005D0D52">
              <w:rPr>
                <w:rFonts w:ascii="Times New Roman" w:hAnsi="Times New Roman" w:cs="Times New Roman"/>
                <w:b/>
                <w:bCs/>
                <w:color w:val="auto"/>
                <w:sz w:val="28"/>
                <w:szCs w:val="28"/>
                <w:lang w:val="ru-RU"/>
              </w:rPr>
              <w:tab/>
              <w:t>Общие положения</w:t>
            </w:r>
            <w:bookmarkEnd w:id="0"/>
            <w:bookmarkEnd w:id="1"/>
          </w:p>
          <w:p w14:paraId="60CF5359" w14:textId="315C272B" w:rsidR="00183DFA" w:rsidRPr="005D0D52" w:rsidRDefault="00183DFA" w:rsidP="005D0D52">
            <w:pPr>
              <w:spacing w:line="276" w:lineRule="auto"/>
              <w:ind w:left="181"/>
              <w:jc w:val="both"/>
              <w:rPr>
                <w:rFonts w:ascii="Times New Roman" w:hAnsi="Times New Roman" w:cs="Times New Roman"/>
                <w:color w:val="auto"/>
                <w:sz w:val="28"/>
                <w:szCs w:val="28"/>
                <w:lang w:val="ru-RU"/>
              </w:rPr>
            </w:pPr>
            <w:r w:rsidRPr="005D0D52">
              <w:rPr>
                <w:rFonts w:ascii="Times New Roman" w:hAnsi="Times New Roman" w:cs="Times New Roman"/>
                <w:color w:val="auto"/>
                <w:sz w:val="28"/>
                <w:szCs w:val="28"/>
                <w:lang w:val="ru-RU"/>
              </w:rPr>
              <w:tab/>
            </w:r>
            <w:r w:rsidRPr="0005765D">
              <w:rPr>
                <w:rFonts w:ascii="Times New Roman" w:hAnsi="Times New Roman" w:cs="Times New Roman"/>
                <w:b/>
                <w:bCs/>
                <w:color w:val="auto"/>
                <w:sz w:val="28"/>
                <w:szCs w:val="28"/>
                <w:lang w:val="ru-RU"/>
              </w:rPr>
              <w:t>Бронирование перевозки производится за две недели до даты отправления рейса по расписанию, в пунктах продажи КГУАП «Пластун-Авиа»,</w:t>
            </w:r>
            <w:r w:rsidRPr="005D0D52">
              <w:rPr>
                <w:rFonts w:ascii="Times New Roman" w:hAnsi="Times New Roman" w:cs="Times New Roman"/>
                <w:color w:val="auto"/>
                <w:sz w:val="28"/>
                <w:szCs w:val="28"/>
                <w:lang w:val="ru-RU"/>
              </w:rPr>
              <w:t xml:space="preserve"> расположенных на территории Приморского края. При бронировании используется «Журнал бронирования пассажирских перевозок»;</w:t>
            </w:r>
          </w:p>
          <w:p w14:paraId="0CBD7944" w14:textId="3F641DA2" w:rsidR="00183DFA" w:rsidRPr="005D0D52" w:rsidRDefault="00183DFA" w:rsidP="005D0D52">
            <w:pPr>
              <w:spacing w:line="276" w:lineRule="auto"/>
              <w:ind w:left="181"/>
              <w:jc w:val="both"/>
              <w:rPr>
                <w:rFonts w:ascii="Times New Roman" w:hAnsi="Times New Roman" w:cs="Times New Roman"/>
                <w:color w:val="auto"/>
                <w:sz w:val="28"/>
                <w:szCs w:val="28"/>
                <w:lang w:val="ru-RU"/>
              </w:rPr>
            </w:pPr>
            <w:r w:rsidRPr="005D0D52">
              <w:rPr>
                <w:rFonts w:ascii="Times New Roman" w:hAnsi="Times New Roman" w:cs="Times New Roman"/>
                <w:color w:val="auto"/>
                <w:sz w:val="28"/>
                <w:szCs w:val="28"/>
                <w:lang w:val="ru-RU"/>
              </w:rPr>
              <w:t>-пассажир для осуществления бронирования обращается к уполномоченному агенту непосредственно в пункт продажи перевозок либо по телефону</w:t>
            </w:r>
            <w:r w:rsidR="002D683E">
              <w:rPr>
                <w:rFonts w:ascii="Times New Roman" w:hAnsi="Times New Roman" w:cs="Times New Roman"/>
                <w:color w:val="auto"/>
                <w:sz w:val="28"/>
                <w:szCs w:val="28"/>
                <w:lang w:val="ru-RU"/>
              </w:rPr>
              <w:t xml:space="preserve"> или при личном обращении</w:t>
            </w:r>
            <w:r w:rsidRPr="005D0D52">
              <w:rPr>
                <w:rFonts w:ascii="Times New Roman" w:hAnsi="Times New Roman" w:cs="Times New Roman"/>
                <w:color w:val="auto"/>
                <w:sz w:val="28"/>
                <w:szCs w:val="28"/>
                <w:lang w:val="ru-RU"/>
              </w:rPr>
              <w:t>;</w:t>
            </w:r>
          </w:p>
          <w:p w14:paraId="5BE1E9D0" w14:textId="211BB7BA" w:rsidR="00183DFA" w:rsidRPr="005D0D52" w:rsidRDefault="00183DFA" w:rsidP="005D0D52">
            <w:pPr>
              <w:spacing w:line="276" w:lineRule="auto"/>
              <w:ind w:left="181"/>
              <w:jc w:val="both"/>
              <w:rPr>
                <w:rFonts w:ascii="Times New Roman" w:hAnsi="Times New Roman" w:cs="Times New Roman"/>
                <w:color w:val="auto"/>
                <w:sz w:val="28"/>
                <w:szCs w:val="28"/>
                <w:lang w:val="ru-RU"/>
              </w:rPr>
            </w:pPr>
            <w:r w:rsidRPr="005D0D52">
              <w:rPr>
                <w:rFonts w:ascii="Times New Roman" w:hAnsi="Times New Roman" w:cs="Times New Roman"/>
                <w:color w:val="auto"/>
                <w:sz w:val="28"/>
                <w:szCs w:val="28"/>
                <w:lang w:val="ru-RU"/>
              </w:rPr>
              <w:t>-пассажир при бронировании сообщает необходимую информацию о своих персональных данных и, при наличии,- об особых условиях перевозки пассажира, багажа. В случае отказа пассажира от предоставления информации, необходимой для занесения в Журнал бронирования, запись в журнал не производится;</w:t>
            </w:r>
          </w:p>
          <w:p w14:paraId="04D3AEAD" w14:textId="7657CB35" w:rsidR="00183DFA" w:rsidRPr="005D0D52" w:rsidRDefault="00183DFA" w:rsidP="005D0D52">
            <w:pPr>
              <w:spacing w:line="276" w:lineRule="auto"/>
              <w:ind w:left="181"/>
              <w:jc w:val="both"/>
              <w:rPr>
                <w:rFonts w:ascii="Times New Roman" w:hAnsi="Times New Roman" w:cs="Times New Roman"/>
                <w:color w:val="auto"/>
                <w:sz w:val="28"/>
                <w:szCs w:val="28"/>
                <w:lang w:val="ru-RU"/>
              </w:rPr>
            </w:pPr>
            <w:r w:rsidRPr="005D0D52">
              <w:rPr>
                <w:rFonts w:ascii="Times New Roman" w:hAnsi="Times New Roman" w:cs="Times New Roman"/>
                <w:color w:val="auto"/>
                <w:sz w:val="28"/>
                <w:szCs w:val="28"/>
                <w:lang w:val="ru-RU"/>
              </w:rPr>
              <w:t>-пассажир при бронировании сообщает агенту номер телефона или иной способ контакта для его информирования, при этом пассажир несет ответственность за предоставление достоверной информации о способе контакта;</w:t>
            </w:r>
          </w:p>
          <w:p w14:paraId="47E0DBB8" w14:textId="4E56E338" w:rsidR="00183DFA" w:rsidRPr="005D0D52" w:rsidRDefault="00183DFA" w:rsidP="005D0D52">
            <w:pPr>
              <w:spacing w:line="276" w:lineRule="auto"/>
              <w:ind w:left="181"/>
              <w:jc w:val="both"/>
              <w:rPr>
                <w:rFonts w:ascii="Times New Roman" w:hAnsi="Times New Roman" w:cs="Times New Roman"/>
                <w:color w:val="auto"/>
                <w:sz w:val="28"/>
                <w:szCs w:val="28"/>
                <w:lang w:val="ru-RU"/>
              </w:rPr>
            </w:pPr>
            <w:r w:rsidRPr="005D0D52">
              <w:rPr>
                <w:rFonts w:ascii="Times New Roman" w:hAnsi="Times New Roman" w:cs="Times New Roman"/>
                <w:color w:val="auto"/>
                <w:sz w:val="28"/>
                <w:szCs w:val="28"/>
                <w:lang w:val="ru-RU"/>
              </w:rPr>
              <w:t xml:space="preserve">-при бронировании уполномоченным агентом пассажиру предоставляется информация в соответствии с заданным пассажиром приоритетными параметрами условий перевозки, предоставляется информация о расписании движения воздушных судов, наличии свободных провозных емкостей, очередности записи в Журнал бронирования, установленном тарифе, информацию об условиях возврата, правилах </w:t>
            </w:r>
            <w:r w:rsidRPr="005D0D52">
              <w:rPr>
                <w:rFonts w:ascii="Times New Roman" w:hAnsi="Times New Roman" w:cs="Times New Roman"/>
                <w:color w:val="auto"/>
                <w:sz w:val="28"/>
                <w:szCs w:val="28"/>
                <w:lang w:val="ru-RU"/>
              </w:rPr>
              <w:lastRenderedPageBreak/>
              <w:t>перевозчика, типе воздушного судна, условиях обслуживания на борту;</w:t>
            </w:r>
          </w:p>
          <w:p w14:paraId="4E52E32B" w14:textId="49EC798E" w:rsidR="00183DFA" w:rsidRPr="005D0D52" w:rsidRDefault="00183DFA" w:rsidP="005D0D52">
            <w:pPr>
              <w:spacing w:line="276" w:lineRule="auto"/>
              <w:ind w:left="181"/>
              <w:jc w:val="both"/>
              <w:rPr>
                <w:rFonts w:ascii="Times New Roman" w:hAnsi="Times New Roman" w:cs="Times New Roman"/>
                <w:color w:val="auto"/>
                <w:sz w:val="28"/>
                <w:szCs w:val="28"/>
                <w:lang w:val="ru-RU"/>
              </w:rPr>
            </w:pPr>
            <w:r w:rsidRPr="005D0D52">
              <w:rPr>
                <w:rFonts w:ascii="Times New Roman" w:hAnsi="Times New Roman" w:cs="Times New Roman"/>
                <w:color w:val="auto"/>
                <w:sz w:val="28"/>
                <w:szCs w:val="28"/>
                <w:lang w:val="ru-RU"/>
              </w:rPr>
              <w:t>-при бронировании необходимо согласовать с перевозчиком перевозку тяжелобольного пассажира; больного на носилках; пассажира лишенного слуха без сопровождающего; пассажира лишенного зрения с собакой-</w:t>
            </w:r>
            <w:r w:rsidR="005D0D52" w:rsidRPr="005D0D52">
              <w:rPr>
                <w:rFonts w:ascii="Times New Roman" w:hAnsi="Times New Roman" w:cs="Times New Roman"/>
                <w:color w:val="auto"/>
                <w:sz w:val="28"/>
                <w:szCs w:val="28"/>
                <w:lang w:val="ru-RU"/>
              </w:rPr>
              <w:t>поводырём</w:t>
            </w:r>
            <w:r w:rsidRPr="005D0D52">
              <w:rPr>
                <w:rFonts w:ascii="Times New Roman" w:hAnsi="Times New Roman" w:cs="Times New Roman"/>
                <w:color w:val="auto"/>
                <w:sz w:val="28"/>
                <w:szCs w:val="28"/>
                <w:lang w:val="ru-RU"/>
              </w:rPr>
              <w:t>; пассажира с ограниченной подвижностью;</w:t>
            </w:r>
            <w:r w:rsidR="005D0D52">
              <w:rPr>
                <w:rFonts w:ascii="Times New Roman" w:hAnsi="Times New Roman" w:cs="Times New Roman"/>
                <w:color w:val="auto"/>
                <w:sz w:val="28"/>
                <w:szCs w:val="28"/>
                <w:lang w:val="ru-RU"/>
              </w:rPr>
              <w:t xml:space="preserve"> </w:t>
            </w:r>
            <w:r w:rsidR="005D0D52" w:rsidRPr="005D0D52">
              <w:rPr>
                <w:rFonts w:ascii="Times New Roman" w:hAnsi="Times New Roman" w:cs="Times New Roman"/>
                <w:color w:val="auto"/>
                <w:sz w:val="28"/>
                <w:szCs w:val="28"/>
                <w:lang w:val="ru-RU"/>
              </w:rPr>
              <w:t>пассажира,</w:t>
            </w:r>
            <w:r w:rsidRPr="005D0D52">
              <w:rPr>
                <w:rFonts w:ascii="Times New Roman" w:hAnsi="Times New Roman" w:cs="Times New Roman"/>
                <w:color w:val="auto"/>
                <w:sz w:val="28"/>
                <w:szCs w:val="28"/>
                <w:lang w:val="ru-RU"/>
              </w:rPr>
              <w:t xml:space="preserve"> имеющего оружие и/или боеприпасы; багажа превышающего установленную перевозчиком норму бесплатного багажа; перевозку животных, птиц</w:t>
            </w:r>
          </w:p>
          <w:p w14:paraId="2214251C" w14:textId="5D020C09" w:rsidR="00183DFA" w:rsidRPr="005D0D52" w:rsidRDefault="00183DFA" w:rsidP="00CF3635">
            <w:pPr>
              <w:tabs>
                <w:tab w:val="left" w:pos="0"/>
                <w:tab w:val="left" w:pos="1134"/>
              </w:tabs>
              <w:spacing w:after="0" w:line="276" w:lineRule="auto"/>
              <w:ind w:left="181"/>
              <w:jc w:val="both"/>
              <w:rPr>
                <w:rFonts w:ascii="Times New Roman" w:hAnsi="Times New Roman" w:cs="Times New Roman"/>
                <w:color w:val="auto"/>
                <w:sz w:val="28"/>
                <w:szCs w:val="28"/>
                <w:lang w:val="ru-RU"/>
              </w:rPr>
            </w:pPr>
            <w:r w:rsidRPr="005D0D52">
              <w:rPr>
                <w:rFonts w:ascii="Times New Roman" w:hAnsi="Times New Roman" w:cs="Times New Roman"/>
                <w:color w:val="auto"/>
                <w:sz w:val="28"/>
                <w:szCs w:val="28"/>
                <w:lang w:val="ru-RU"/>
              </w:rPr>
              <w:t>Регистрация билетов и оформление багажа пассажиров производится в здании пункта отправления.</w:t>
            </w:r>
          </w:p>
          <w:p w14:paraId="51345BE2" w14:textId="77777777" w:rsidR="00CF3635" w:rsidRDefault="00CF3635" w:rsidP="005D0D52">
            <w:pPr>
              <w:tabs>
                <w:tab w:val="left" w:pos="0"/>
                <w:tab w:val="left" w:pos="1134"/>
              </w:tabs>
              <w:spacing w:after="0" w:line="276" w:lineRule="auto"/>
              <w:ind w:left="181"/>
              <w:jc w:val="both"/>
              <w:rPr>
                <w:rFonts w:ascii="Times New Roman" w:hAnsi="Times New Roman" w:cs="Times New Roman"/>
                <w:color w:val="auto"/>
                <w:sz w:val="28"/>
                <w:szCs w:val="28"/>
                <w:lang w:val="ru-RU"/>
              </w:rPr>
            </w:pPr>
          </w:p>
          <w:p w14:paraId="79E07178" w14:textId="7B60F217" w:rsidR="00183DFA" w:rsidRPr="005D0D52" w:rsidRDefault="00183DFA" w:rsidP="005D0D52">
            <w:pPr>
              <w:tabs>
                <w:tab w:val="left" w:pos="0"/>
                <w:tab w:val="left" w:pos="1134"/>
              </w:tabs>
              <w:spacing w:after="0" w:line="276" w:lineRule="auto"/>
              <w:ind w:left="181"/>
              <w:jc w:val="both"/>
              <w:rPr>
                <w:rFonts w:ascii="Times New Roman" w:hAnsi="Times New Roman" w:cs="Times New Roman"/>
                <w:color w:val="auto"/>
                <w:sz w:val="28"/>
                <w:szCs w:val="28"/>
                <w:lang w:val="ru-RU"/>
              </w:rPr>
            </w:pPr>
            <w:r w:rsidRPr="005D0D52">
              <w:rPr>
                <w:rFonts w:ascii="Times New Roman" w:hAnsi="Times New Roman" w:cs="Times New Roman"/>
                <w:color w:val="auto"/>
                <w:sz w:val="28"/>
                <w:szCs w:val="28"/>
                <w:lang w:val="ru-RU"/>
              </w:rPr>
              <w:t>Норма бесплатного провоза багажа на рейсах составляет 10 кг, габариты одного места багажа не должны превышать 115 см. в сумме трех измерений для одного пассажира.</w:t>
            </w:r>
          </w:p>
          <w:p w14:paraId="2CE85224" w14:textId="77777777" w:rsidR="00CF3635" w:rsidRDefault="00CF3635" w:rsidP="005D0D52">
            <w:pPr>
              <w:tabs>
                <w:tab w:val="left" w:pos="1134"/>
              </w:tabs>
              <w:autoSpaceDE w:val="0"/>
              <w:autoSpaceDN w:val="0"/>
              <w:adjustRightInd w:val="0"/>
              <w:spacing w:after="0" w:line="276" w:lineRule="auto"/>
              <w:ind w:left="181"/>
              <w:jc w:val="both"/>
              <w:rPr>
                <w:rFonts w:ascii="Times New Roman" w:eastAsia="ArialMT" w:hAnsi="Times New Roman" w:cs="Times New Roman"/>
                <w:color w:val="auto"/>
                <w:sz w:val="28"/>
                <w:szCs w:val="28"/>
                <w:lang w:val="ru-RU"/>
              </w:rPr>
            </w:pPr>
          </w:p>
          <w:p w14:paraId="160BE9B1" w14:textId="6210E046" w:rsidR="00CF3635" w:rsidRPr="005D0D52" w:rsidRDefault="00183DFA" w:rsidP="00CF3635">
            <w:pPr>
              <w:tabs>
                <w:tab w:val="left" w:pos="1134"/>
              </w:tabs>
              <w:autoSpaceDE w:val="0"/>
              <w:autoSpaceDN w:val="0"/>
              <w:adjustRightInd w:val="0"/>
              <w:spacing w:after="0" w:line="276" w:lineRule="auto"/>
              <w:ind w:left="181"/>
              <w:jc w:val="both"/>
              <w:rPr>
                <w:rFonts w:ascii="Times New Roman" w:eastAsia="ArialMT" w:hAnsi="Times New Roman" w:cs="Times New Roman"/>
                <w:color w:val="auto"/>
                <w:sz w:val="28"/>
                <w:szCs w:val="28"/>
                <w:lang w:val="ru-RU"/>
              </w:rPr>
            </w:pPr>
            <w:r w:rsidRPr="005D0D52">
              <w:rPr>
                <w:rFonts w:ascii="Times New Roman" w:eastAsia="ArialMT" w:hAnsi="Times New Roman" w:cs="Times New Roman"/>
                <w:color w:val="auto"/>
                <w:sz w:val="28"/>
                <w:szCs w:val="28"/>
                <w:lang w:val="ru-RU"/>
              </w:rPr>
              <w:t>Предметы, которые пассажир может взять с собой в салон ВС и не предъявлять для взвешивания:</w:t>
            </w:r>
          </w:p>
          <w:p w14:paraId="0F553C3D" w14:textId="77777777" w:rsidR="00183DFA" w:rsidRPr="005D0D52" w:rsidRDefault="00183DFA" w:rsidP="005D0D52">
            <w:pPr>
              <w:pStyle w:val="ConsPlusNormal"/>
              <w:spacing w:line="276" w:lineRule="auto"/>
              <w:jc w:val="both"/>
              <w:rPr>
                <w:sz w:val="28"/>
                <w:szCs w:val="28"/>
              </w:rPr>
            </w:pPr>
            <w:r w:rsidRPr="005D0D52">
              <w:rPr>
                <w:sz w:val="28"/>
                <w:szCs w:val="28"/>
              </w:rPr>
              <w:t>-рюкзак, вес и габариты которого установлены правилами перевозчика, или дамскую сумку, или портфель с вложенными в рюкзак, или сумку, или портфель вещами;</w:t>
            </w:r>
          </w:p>
          <w:p w14:paraId="53F4B76B" w14:textId="77777777" w:rsidR="00183DFA" w:rsidRPr="005D0D52" w:rsidRDefault="00183DFA" w:rsidP="005D0D52">
            <w:pPr>
              <w:pStyle w:val="ConsPlusNormal"/>
              <w:spacing w:line="276" w:lineRule="auto"/>
              <w:jc w:val="both"/>
              <w:rPr>
                <w:sz w:val="28"/>
                <w:szCs w:val="28"/>
              </w:rPr>
            </w:pPr>
            <w:r w:rsidRPr="005D0D52">
              <w:rPr>
                <w:sz w:val="28"/>
                <w:szCs w:val="28"/>
              </w:rPr>
              <w:t>-букет цветов;</w:t>
            </w:r>
          </w:p>
          <w:p w14:paraId="6E2D53BE" w14:textId="77777777" w:rsidR="00183DFA" w:rsidRPr="005D0D52" w:rsidRDefault="00183DFA" w:rsidP="005D0D52">
            <w:pPr>
              <w:pStyle w:val="ConsPlusNormal"/>
              <w:spacing w:line="276" w:lineRule="auto"/>
              <w:jc w:val="both"/>
              <w:rPr>
                <w:sz w:val="28"/>
                <w:szCs w:val="28"/>
              </w:rPr>
            </w:pPr>
            <w:r w:rsidRPr="005D0D52">
              <w:rPr>
                <w:sz w:val="28"/>
                <w:szCs w:val="28"/>
              </w:rPr>
              <w:t>-верхнюю одежду;</w:t>
            </w:r>
          </w:p>
          <w:p w14:paraId="5BF291FD" w14:textId="77777777" w:rsidR="00183DFA" w:rsidRPr="005D0D52" w:rsidRDefault="00183DFA" w:rsidP="005D0D52">
            <w:pPr>
              <w:pStyle w:val="ConsPlusNormal"/>
              <w:spacing w:line="276" w:lineRule="auto"/>
              <w:jc w:val="both"/>
              <w:rPr>
                <w:sz w:val="28"/>
                <w:szCs w:val="28"/>
              </w:rPr>
            </w:pPr>
            <w:r w:rsidRPr="005D0D52">
              <w:rPr>
                <w:sz w:val="28"/>
                <w:szCs w:val="28"/>
              </w:rPr>
              <w:t>-детское питание для ребенка на время полета;</w:t>
            </w:r>
          </w:p>
          <w:p w14:paraId="03D77B65" w14:textId="77777777" w:rsidR="00183DFA" w:rsidRPr="005D0D52" w:rsidRDefault="00183DFA" w:rsidP="005D0D52">
            <w:pPr>
              <w:pStyle w:val="ConsPlusNormal"/>
              <w:spacing w:line="276" w:lineRule="auto"/>
              <w:jc w:val="both"/>
              <w:rPr>
                <w:sz w:val="28"/>
                <w:szCs w:val="28"/>
              </w:rPr>
            </w:pPr>
            <w:r w:rsidRPr="005D0D52">
              <w:rPr>
                <w:sz w:val="28"/>
                <w:szCs w:val="28"/>
              </w:rPr>
              <w:t>-костюм в портпледе;</w:t>
            </w:r>
          </w:p>
          <w:p w14:paraId="7CA5750E" w14:textId="77777777" w:rsidR="00183DFA" w:rsidRPr="005D0D52" w:rsidRDefault="00183DFA" w:rsidP="005D0D52">
            <w:pPr>
              <w:pStyle w:val="ConsPlusNormal"/>
              <w:spacing w:line="276" w:lineRule="auto"/>
              <w:jc w:val="both"/>
              <w:rPr>
                <w:sz w:val="28"/>
                <w:szCs w:val="28"/>
              </w:rPr>
            </w:pPr>
            <w:r w:rsidRPr="005D0D52">
              <w:rPr>
                <w:sz w:val="28"/>
                <w:szCs w:val="28"/>
              </w:rPr>
              <w:t xml:space="preserve">-устройство для переноса ребенка (детскую люльку, удерживающие системы (устройства) для детей до двух лет, детскую коляску и другие устройства) при перевозке ребенка, габариты которых установлены правилами перевозчика, и позволяют безопасно </w:t>
            </w:r>
            <w:r w:rsidRPr="005D0D52">
              <w:rPr>
                <w:sz w:val="28"/>
                <w:szCs w:val="28"/>
              </w:rPr>
              <w:lastRenderedPageBreak/>
              <w:t>разместить их в салоне воздушного судна на полке над пассажирским сидением либо под сидением впереди стоящего пассажирского сидения;</w:t>
            </w:r>
          </w:p>
          <w:p w14:paraId="72889018" w14:textId="77777777" w:rsidR="00183DFA" w:rsidRPr="005D0D52" w:rsidRDefault="00183DFA" w:rsidP="005D0D52">
            <w:pPr>
              <w:pStyle w:val="ConsPlusNormal"/>
              <w:spacing w:line="276" w:lineRule="auto"/>
              <w:jc w:val="both"/>
              <w:rPr>
                <w:sz w:val="28"/>
                <w:szCs w:val="28"/>
              </w:rPr>
            </w:pPr>
            <w:r w:rsidRPr="005D0D52">
              <w:rPr>
                <w:sz w:val="28"/>
                <w:szCs w:val="28"/>
              </w:rPr>
              <w:t>-лекарственные препараты, специальные диетические потребности в количестве, необходимом на время полета;</w:t>
            </w:r>
          </w:p>
          <w:p w14:paraId="7C0CEC37" w14:textId="77777777" w:rsidR="00183DFA" w:rsidRPr="005D0D52" w:rsidRDefault="00183DFA" w:rsidP="005D0D52">
            <w:pPr>
              <w:pStyle w:val="ConsPlusNormal"/>
              <w:spacing w:line="276" w:lineRule="auto"/>
              <w:jc w:val="both"/>
              <w:rPr>
                <w:sz w:val="28"/>
                <w:szCs w:val="28"/>
              </w:rPr>
            </w:pPr>
            <w:r w:rsidRPr="005D0D52">
              <w:rPr>
                <w:sz w:val="28"/>
                <w:szCs w:val="28"/>
              </w:rPr>
              <w:t xml:space="preserve">-костыли, трости, ходунки, </w:t>
            </w:r>
            <w:proofErr w:type="spellStart"/>
            <w:r w:rsidRPr="005D0D52">
              <w:rPr>
                <w:sz w:val="28"/>
                <w:szCs w:val="28"/>
              </w:rPr>
              <w:t>роллаторы</w:t>
            </w:r>
            <w:proofErr w:type="spellEnd"/>
            <w:r w:rsidRPr="005D0D52">
              <w:rPr>
                <w:sz w:val="28"/>
                <w:szCs w:val="28"/>
              </w:rPr>
              <w:t>, складное кресло-коляску, используемые пассажиром и имеющие габариты, позволяющие безопасно разместить их в салоне воздушного судна на полке над пассажирским сидением либо под сидением впереди стоящего пассажирского сидения;</w:t>
            </w:r>
          </w:p>
          <w:p w14:paraId="4772940B" w14:textId="77777777" w:rsidR="009A270F" w:rsidRDefault="009A270F" w:rsidP="009A270F">
            <w:pPr>
              <w:tabs>
                <w:tab w:val="left" w:pos="1134"/>
              </w:tabs>
              <w:spacing w:line="276" w:lineRule="auto"/>
              <w:ind w:left="39" w:hanging="181"/>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w:t>
            </w:r>
          </w:p>
          <w:p w14:paraId="1C1EBD4F" w14:textId="716AAD54" w:rsidR="00183DFA" w:rsidRPr="005D0D52" w:rsidRDefault="009A270F" w:rsidP="009A270F">
            <w:pPr>
              <w:tabs>
                <w:tab w:val="left" w:pos="1134"/>
              </w:tabs>
              <w:spacing w:line="276" w:lineRule="auto"/>
              <w:ind w:left="39" w:hanging="181"/>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w:t>
            </w:r>
            <w:r w:rsidR="00183DFA" w:rsidRPr="005D0D52">
              <w:rPr>
                <w:rFonts w:ascii="Times New Roman" w:hAnsi="Times New Roman" w:cs="Times New Roman"/>
                <w:color w:val="auto"/>
                <w:sz w:val="28"/>
                <w:szCs w:val="28"/>
                <w:lang w:val="ru-RU"/>
              </w:rPr>
              <w:t>Регистрация пассажиров и багажа на рейсы краевых перевозок в базовом аэропорту начинается за 2 часа и заканчивается за 15 минут до вылета, в остальных пунктах отправления начинается за 30 минут и заканчивается за 15 минут до вылета.</w:t>
            </w:r>
          </w:p>
          <w:p w14:paraId="762DB627" w14:textId="0464247D" w:rsidR="00546BE8" w:rsidRPr="005D0D52" w:rsidRDefault="00546BE8" w:rsidP="00947FF8">
            <w:pPr>
              <w:pStyle w:val="1"/>
              <w:tabs>
                <w:tab w:val="left" w:pos="993"/>
              </w:tabs>
              <w:spacing w:before="120" w:after="120"/>
              <w:ind w:left="181" w:firstLine="709"/>
              <w:jc w:val="center"/>
              <w:rPr>
                <w:rFonts w:ascii="Times New Roman" w:hAnsi="Times New Roman" w:cs="Times New Roman"/>
                <w:color w:val="auto"/>
                <w:lang w:val="ru-RU"/>
              </w:rPr>
            </w:pPr>
            <w:bookmarkStart w:id="2" w:name="_Toc402531934"/>
            <w:bookmarkStart w:id="3" w:name="_Toc431900747"/>
            <w:bookmarkStart w:id="4" w:name="_Toc391389517"/>
            <w:r w:rsidRPr="005D0D52">
              <w:rPr>
                <w:rFonts w:ascii="Times New Roman" w:hAnsi="Times New Roman" w:cs="Times New Roman"/>
                <w:color w:val="auto"/>
                <w:lang w:val="ru-RU"/>
              </w:rPr>
              <w:t>Порядок регистрации при отправлени</w:t>
            </w:r>
            <w:bookmarkEnd w:id="2"/>
            <w:bookmarkEnd w:id="3"/>
            <w:bookmarkEnd w:id="4"/>
            <w:r w:rsidRPr="005D0D52">
              <w:rPr>
                <w:rFonts w:ascii="Times New Roman" w:hAnsi="Times New Roman" w:cs="Times New Roman"/>
                <w:color w:val="auto"/>
                <w:lang w:val="ru-RU"/>
              </w:rPr>
              <w:t>и рейса</w:t>
            </w:r>
          </w:p>
          <w:p w14:paraId="52B1E4C3" w14:textId="0C3AFF0A" w:rsidR="00546BE8" w:rsidRDefault="009A270F" w:rsidP="009A270F">
            <w:pPr>
              <w:tabs>
                <w:tab w:val="left" w:pos="1418"/>
              </w:tabs>
              <w:spacing w:after="0" w:line="276"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w:t>
            </w:r>
            <w:r w:rsidR="00546BE8" w:rsidRPr="009A270F">
              <w:rPr>
                <w:rFonts w:ascii="Times New Roman" w:hAnsi="Times New Roman" w:cs="Times New Roman"/>
                <w:color w:val="auto"/>
                <w:sz w:val="28"/>
                <w:szCs w:val="28"/>
                <w:lang w:val="ru-RU"/>
              </w:rPr>
              <w:t xml:space="preserve">Пассажир должен заблаговременно, не позднее 15 минут до </w:t>
            </w:r>
            <w:r w:rsidR="005D0D52" w:rsidRPr="009A270F">
              <w:rPr>
                <w:rFonts w:ascii="Times New Roman" w:hAnsi="Times New Roman" w:cs="Times New Roman"/>
                <w:color w:val="auto"/>
                <w:sz w:val="28"/>
                <w:szCs w:val="28"/>
                <w:lang w:val="ru-RU"/>
              </w:rPr>
              <w:t>вылета рейса</w:t>
            </w:r>
            <w:r w:rsidR="00546BE8" w:rsidRPr="009A270F">
              <w:rPr>
                <w:rFonts w:ascii="Times New Roman" w:hAnsi="Times New Roman" w:cs="Times New Roman"/>
                <w:color w:val="auto"/>
                <w:sz w:val="28"/>
                <w:szCs w:val="28"/>
                <w:lang w:val="ru-RU"/>
              </w:rPr>
              <w:t>, прибыть к месту регистрации пассажиров и оформления багажа для прохождения установленных процедур регистрации и оформления багажа, оплаты сверхнормативного багажа, прохождения досмотра.</w:t>
            </w:r>
          </w:p>
          <w:p w14:paraId="39C11F59" w14:textId="10000C17" w:rsidR="00947FF8" w:rsidRPr="00947FF8" w:rsidRDefault="00947FF8" w:rsidP="00947FF8">
            <w:pPr>
              <w:pStyle w:val="Heading10"/>
              <w:keepNext/>
              <w:keepLines/>
              <w:shd w:val="clear" w:color="auto" w:fill="auto"/>
              <w:tabs>
                <w:tab w:val="left" w:pos="1467"/>
              </w:tabs>
              <w:spacing w:before="0" w:after="91" w:line="276" w:lineRule="auto"/>
              <w:ind w:firstLine="0"/>
            </w:pPr>
            <w:r>
              <w:rPr>
                <w:rFonts w:ascii="Times New Roman" w:hAnsi="Times New Roman" w:cs="Times New Roman"/>
                <w:sz w:val="28"/>
                <w:szCs w:val="28"/>
              </w:rPr>
              <w:t>-</w:t>
            </w:r>
            <w:r w:rsidRPr="00947FF8">
              <w:rPr>
                <w:rFonts w:ascii="Times New Roman" w:hAnsi="Times New Roman" w:cs="Times New Roman"/>
                <w:sz w:val="28"/>
                <w:szCs w:val="28"/>
              </w:rPr>
              <w:t>Пассажиры с детьми, маломобильные пассажиры, участники Великой Отечественной войны, престарелые, а также сопровождающие их лица, проходят регистрацию вне очереди.</w:t>
            </w:r>
          </w:p>
          <w:p w14:paraId="0DA1EA94" w14:textId="10BF0BF9" w:rsidR="00546BE8" w:rsidRPr="005D0D52" w:rsidRDefault="009A270F" w:rsidP="009A270F">
            <w:pPr>
              <w:tabs>
                <w:tab w:val="left" w:pos="1418"/>
              </w:tabs>
              <w:spacing w:after="0" w:line="276"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w:t>
            </w:r>
            <w:r w:rsidR="00546BE8" w:rsidRPr="005D0D52">
              <w:rPr>
                <w:rFonts w:ascii="Times New Roman" w:hAnsi="Times New Roman" w:cs="Times New Roman"/>
                <w:color w:val="auto"/>
                <w:sz w:val="28"/>
                <w:szCs w:val="28"/>
                <w:lang w:val="ru-RU"/>
              </w:rPr>
              <w:t>Регистрация пассажиров и оформление багажа производится на основании:</w:t>
            </w:r>
          </w:p>
          <w:p w14:paraId="61350EC1" w14:textId="6BFE2ADB" w:rsidR="00546BE8" w:rsidRPr="005D0D52" w:rsidRDefault="00546BE8" w:rsidP="005D0D52">
            <w:pPr>
              <w:tabs>
                <w:tab w:val="left" w:pos="851"/>
              </w:tabs>
              <w:spacing w:after="0" w:line="276" w:lineRule="auto"/>
              <w:ind w:left="181" w:firstLine="709"/>
              <w:jc w:val="both"/>
              <w:rPr>
                <w:rFonts w:ascii="Times New Roman" w:hAnsi="Times New Roman" w:cs="Times New Roman"/>
                <w:color w:val="auto"/>
                <w:sz w:val="28"/>
                <w:szCs w:val="28"/>
                <w:lang w:val="ru-RU"/>
              </w:rPr>
            </w:pPr>
            <w:r w:rsidRPr="005D0D52">
              <w:rPr>
                <w:rFonts w:ascii="Times New Roman" w:hAnsi="Times New Roman" w:cs="Times New Roman"/>
                <w:color w:val="auto"/>
                <w:sz w:val="28"/>
                <w:szCs w:val="28"/>
                <w:lang w:val="ru-RU"/>
              </w:rPr>
              <w:t xml:space="preserve">-электронного билета согласно списку пассажиров, с электронными билетами или бумажного билета, выданного перевозчиком, </w:t>
            </w:r>
            <w:r w:rsidRPr="005D0D52">
              <w:rPr>
                <w:rFonts w:ascii="Times New Roman" w:hAnsi="Times New Roman" w:cs="Times New Roman"/>
                <w:color w:val="auto"/>
                <w:sz w:val="28"/>
                <w:szCs w:val="28"/>
                <w:lang w:val="ru-RU"/>
              </w:rPr>
              <w:lastRenderedPageBreak/>
              <w:t>который признается действительным для перевозки пассажира и его багажа на линиях перевозчика;</w:t>
            </w:r>
          </w:p>
          <w:p w14:paraId="4B83E551" w14:textId="77777777" w:rsidR="00546BE8" w:rsidRPr="005D0D52" w:rsidRDefault="00546BE8" w:rsidP="005D0D52">
            <w:pPr>
              <w:tabs>
                <w:tab w:val="left" w:pos="851"/>
              </w:tabs>
              <w:spacing w:after="0" w:line="276" w:lineRule="auto"/>
              <w:ind w:left="181" w:firstLine="709"/>
              <w:jc w:val="both"/>
              <w:rPr>
                <w:rFonts w:ascii="Times New Roman" w:hAnsi="Times New Roman" w:cs="Times New Roman"/>
                <w:color w:val="auto"/>
                <w:sz w:val="28"/>
                <w:szCs w:val="28"/>
                <w:lang w:val="ru-RU"/>
              </w:rPr>
            </w:pPr>
            <w:r w:rsidRPr="005D0D52">
              <w:rPr>
                <w:rFonts w:ascii="Times New Roman" w:hAnsi="Times New Roman" w:cs="Times New Roman"/>
                <w:color w:val="auto"/>
                <w:sz w:val="28"/>
                <w:szCs w:val="28"/>
                <w:lang w:val="ru-RU"/>
              </w:rPr>
              <w:t>-</w:t>
            </w:r>
            <w:r w:rsidRPr="005D0D52">
              <w:rPr>
                <w:rFonts w:ascii="Times New Roman" w:hAnsi="Times New Roman" w:cs="Times New Roman"/>
                <w:color w:val="auto"/>
                <w:sz w:val="28"/>
                <w:szCs w:val="28"/>
                <w:lang w:val="ru-RU"/>
              </w:rPr>
              <w:tab/>
              <w:t>документа, удостоверяющего личность пассажира;</w:t>
            </w:r>
          </w:p>
          <w:p w14:paraId="1E014126" w14:textId="77777777" w:rsidR="00546BE8" w:rsidRPr="005D0D52" w:rsidRDefault="00546BE8" w:rsidP="005D0D52">
            <w:pPr>
              <w:tabs>
                <w:tab w:val="left" w:pos="851"/>
              </w:tabs>
              <w:spacing w:after="0" w:line="276" w:lineRule="auto"/>
              <w:ind w:left="181" w:firstLine="709"/>
              <w:jc w:val="both"/>
              <w:rPr>
                <w:rFonts w:ascii="Times New Roman" w:hAnsi="Times New Roman" w:cs="Times New Roman"/>
                <w:color w:val="auto"/>
                <w:sz w:val="28"/>
                <w:szCs w:val="28"/>
                <w:lang w:val="ru-RU"/>
              </w:rPr>
            </w:pPr>
            <w:r w:rsidRPr="005D0D52">
              <w:rPr>
                <w:rFonts w:ascii="Times New Roman" w:hAnsi="Times New Roman" w:cs="Times New Roman"/>
                <w:color w:val="auto"/>
                <w:sz w:val="28"/>
                <w:szCs w:val="28"/>
                <w:lang w:val="ru-RU"/>
              </w:rPr>
              <w:t>-</w:t>
            </w:r>
            <w:r w:rsidRPr="005D0D52">
              <w:rPr>
                <w:rFonts w:ascii="Times New Roman" w:hAnsi="Times New Roman" w:cs="Times New Roman"/>
                <w:color w:val="auto"/>
                <w:sz w:val="28"/>
                <w:szCs w:val="28"/>
                <w:lang w:val="ru-RU"/>
              </w:rPr>
              <w:tab/>
              <w:t>в случае необходимости, иных документов, предусмотренных законодательством РФ.</w:t>
            </w:r>
          </w:p>
          <w:p w14:paraId="312D17C9" w14:textId="69C3D2F2" w:rsidR="00546BE8" w:rsidRPr="005D0D52" w:rsidRDefault="009A270F" w:rsidP="005D0D52">
            <w:pPr>
              <w:tabs>
                <w:tab w:val="left" w:pos="1134"/>
              </w:tabs>
              <w:spacing w:line="276" w:lineRule="auto"/>
              <w:ind w:left="181"/>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w:t>
            </w:r>
            <w:r w:rsidR="00546BE8" w:rsidRPr="005D0D52">
              <w:rPr>
                <w:rFonts w:ascii="Times New Roman" w:hAnsi="Times New Roman" w:cs="Times New Roman"/>
                <w:color w:val="auto"/>
                <w:sz w:val="28"/>
                <w:szCs w:val="28"/>
                <w:lang w:val="ru-RU"/>
              </w:rPr>
              <w:t>При прибытии пассажира на регистрацию позже установленного времени окончания оформления пассажиров (15 минут до отправления рейса), такому пассажиру может быть отказано в перевозке данным рейсом.</w:t>
            </w:r>
          </w:p>
          <w:p w14:paraId="29F650B7" w14:textId="094A8D66" w:rsidR="00546BE8" w:rsidRPr="009A270F" w:rsidRDefault="009A270F" w:rsidP="005D0D52">
            <w:pPr>
              <w:tabs>
                <w:tab w:val="left" w:pos="1134"/>
              </w:tabs>
              <w:spacing w:line="276" w:lineRule="auto"/>
              <w:ind w:left="181"/>
              <w:jc w:val="both"/>
              <w:rPr>
                <w:rFonts w:ascii="Times New Roman" w:hAnsi="Times New Roman" w:cs="Times New Roman"/>
                <w:b/>
                <w:bCs/>
                <w:color w:val="auto"/>
                <w:sz w:val="28"/>
                <w:szCs w:val="28"/>
                <w:lang w:val="ru-RU"/>
              </w:rPr>
            </w:pPr>
            <w:r>
              <w:rPr>
                <w:rFonts w:ascii="Times New Roman" w:hAnsi="Times New Roman" w:cs="Times New Roman"/>
                <w:color w:val="auto"/>
                <w:sz w:val="28"/>
                <w:szCs w:val="28"/>
                <w:lang w:val="ru-RU"/>
              </w:rPr>
              <w:t xml:space="preserve">- </w:t>
            </w:r>
            <w:r w:rsidR="00546BE8" w:rsidRPr="009A270F">
              <w:rPr>
                <w:rFonts w:ascii="Times New Roman" w:hAnsi="Times New Roman" w:cs="Times New Roman"/>
                <w:b/>
                <w:bCs/>
                <w:color w:val="auto"/>
                <w:sz w:val="28"/>
                <w:szCs w:val="28"/>
                <w:lang w:val="ru-RU"/>
              </w:rPr>
              <w:t>При регистрации пассажиров следующих совместно с детьми в возрасте до 12 лет необходимо в обязательном порядке запрашивать информацию о закреплении детей конкретно за одним из родителей, или лица его сопровождающего.</w:t>
            </w:r>
          </w:p>
          <w:p w14:paraId="2DB8F217" w14:textId="77777777" w:rsidR="00546BE8" w:rsidRPr="005D0D52" w:rsidRDefault="00546BE8" w:rsidP="005D0D52">
            <w:pPr>
              <w:tabs>
                <w:tab w:val="left" w:pos="1134"/>
              </w:tabs>
              <w:spacing w:line="276" w:lineRule="auto"/>
              <w:ind w:left="181" w:firstLine="709"/>
              <w:jc w:val="both"/>
              <w:rPr>
                <w:rFonts w:ascii="Times New Roman" w:hAnsi="Times New Roman" w:cs="Times New Roman"/>
                <w:color w:val="auto"/>
                <w:sz w:val="28"/>
                <w:szCs w:val="28"/>
                <w:lang w:val="ru-RU"/>
              </w:rPr>
            </w:pPr>
          </w:p>
          <w:p w14:paraId="5E28E063" w14:textId="77777777" w:rsidR="00546BE8" w:rsidRPr="005D0D52" w:rsidRDefault="00546BE8" w:rsidP="005D0D52">
            <w:pPr>
              <w:tabs>
                <w:tab w:val="left" w:pos="1418"/>
              </w:tabs>
              <w:spacing w:after="0" w:line="276" w:lineRule="auto"/>
              <w:ind w:left="465" w:firstLine="142"/>
              <w:jc w:val="both"/>
              <w:rPr>
                <w:rFonts w:ascii="Times New Roman" w:hAnsi="Times New Roman" w:cs="Times New Roman"/>
                <w:color w:val="auto"/>
                <w:sz w:val="28"/>
                <w:szCs w:val="28"/>
                <w:lang w:val="ru-RU"/>
              </w:rPr>
            </w:pPr>
          </w:p>
          <w:p w14:paraId="2C3130E6" w14:textId="77777777" w:rsidR="00546BE8" w:rsidRPr="005D0D52" w:rsidRDefault="00546BE8" w:rsidP="005D0D52">
            <w:pPr>
              <w:tabs>
                <w:tab w:val="left" w:pos="1134"/>
              </w:tabs>
              <w:spacing w:line="276" w:lineRule="auto"/>
              <w:ind w:left="39" w:hanging="181"/>
              <w:jc w:val="both"/>
              <w:rPr>
                <w:rFonts w:ascii="Times New Roman" w:hAnsi="Times New Roman" w:cs="Times New Roman"/>
                <w:color w:val="auto"/>
                <w:sz w:val="28"/>
                <w:szCs w:val="28"/>
                <w:lang w:val="ru-RU"/>
              </w:rPr>
            </w:pPr>
          </w:p>
          <w:p w14:paraId="058CD226" w14:textId="77777777" w:rsidR="00546BE8" w:rsidRPr="005D0D52" w:rsidRDefault="00546BE8" w:rsidP="005D0D52">
            <w:pPr>
              <w:tabs>
                <w:tab w:val="left" w:pos="1134"/>
              </w:tabs>
              <w:spacing w:line="276" w:lineRule="auto"/>
              <w:ind w:left="39" w:hanging="181"/>
              <w:jc w:val="both"/>
              <w:rPr>
                <w:rFonts w:ascii="Times New Roman" w:hAnsi="Times New Roman" w:cs="Times New Roman"/>
                <w:color w:val="auto"/>
                <w:sz w:val="24"/>
                <w:szCs w:val="24"/>
                <w:lang w:val="ru-RU"/>
              </w:rPr>
            </w:pPr>
          </w:p>
          <w:p w14:paraId="3C1867DC" w14:textId="77777777" w:rsidR="00183DFA" w:rsidRPr="005D0D52" w:rsidRDefault="00183DFA" w:rsidP="005D0D52">
            <w:pPr>
              <w:tabs>
                <w:tab w:val="left" w:pos="1134"/>
              </w:tabs>
              <w:autoSpaceDE w:val="0"/>
              <w:autoSpaceDN w:val="0"/>
              <w:adjustRightInd w:val="0"/>
              <w:spacing w:after="0" w:line="276" w:lineRule="auto"/>
              <w:ind w:left="181"/>
              <w:jc w:val="both"/>
              <w:rPr>
                <w:rFonts w:ascii="Times New Roman" w:eastAsia="ArialMT" w:hAnsi="Times New Roman" w:cs="Times New Roman"/>
                <w:color w:val="auto"/>
                <w:sz w:val="24"/>
                <w:szCs w:val="24"/>
                <w:lang w:val="ru-RU"/>
              </w:rPr>
            </w:pPr>
          </w:p>
          <w:p w14:paraId="42BD8D6A" w14:textId="6DAC8D0E" w:rsidR="008855D0" w:rsidRPr="005D0D52" w:rsidRDefault="008855D0" w:rsidP="005D0D52">
            <w:pPr>
              <w:widowControl w:val="0"/>
              <w:autoSpaceDE w:val="0"/>
              <w:autoSpaceDN w:val="0"/>
              <w:adjustRightInd w:val="0"/>
              <w:spacing w:after="0" w:line="276" w:lineRule="auto"/>
              <w:ind w:left="39" w:firstLine="142"/>
              <w:jc w:val="both"/>
              <w:rPr>
                <w:rFonts w:ascii="Times New Roman" w:hAnsi="Times New Roman" w:cs="Times New Roman"/>
                <w:color w:val="auto"/>
                <w:sz w:val="24"/>
                <w:szCs w:val="24"/>
                <w:lang w:val="ru-RU"/>
              </w:rPr>
            </w:pPr>
          </w:p>
        </w:tc>
        <w:tc>
          <w:tcPr>
            <w:tcW w:w="4819" w:type="dxa"/>
          </w:tcPr>
          <w:p w14:paraId="4A17E116" w14:textId="193E48AE" w:rsidR="008855D0" w:rsidRPr="00D00ECB" w:rsidRDefault="008855D0" w:rsidP="005D0D52">
            <w:pPr>
              <w:spacing w:after="0" w:line="276" w:lineRule="auto"/>
              <w:ind w:left="0" w:hanging="102"/>
              <w:jc w:val="both"/>
              <w:rPr>
                <w:rFonts w:ascii="Times New Roman" w:hAnsi="Times New Roman" w:cs="Times New Roman"/>
                <w:color w:val="000000" w:themeColor="text1"/>
                <w:sz w:val="24"/>
                <w:szCs w:val="24"/>
                <w:u w:val="single"/>
                <w:lang w:val="ru-RU"/>
              </w:rPr>
            </w:pPr>
            <w:r w:rsidRPr="00BB1C0C">
              <w:rPr>
                <w:rFonts w:ascii="Times New Roman" w:hAnsi="Times New Roman" w:cs="Times New Roman"/>
                <w:b/>
                <w:bCs/>
                <w:color w:val="000000" w:themeColor="text1"/>
                <w:sz w:val="24"/>
                <w:szCs w:val="24"/>
                <w:lang w:val="ru-RU"/>
              </w:rPr>
              <w:lastRenderedPageBreak/>
              <w:t>ВЫПИСКА</w:t>
            </w:r>
            <w:r w:rsidR="009A2F8A" w:rsidRPr="00BB1C0C">
              <w:rPr>
                <w:rFonts w:ascii="Times New Roman" w:hAnsi="Times New Roman" w:cs="Times New Roman"/>
                <w:b/>
                <w:bCs/>
                <w:color w:val="000000" w:themeColor="text1"/>
                <w:sz w:val="24"/>
                <w:szCs w:val="24"/>
                <w:lang w:val="ru-RU"/>
              </w:rPr>
              <w:t xml:space="preserve"> </w:t>
            </w:r>
            <w:r w:rsidR="009A2F8A" w:rsidRPr="00D00ECB">
              <w:rPr>
                <w:rFonts w:ascii="Times New Roman" w:hAnsi="Times New Roman" w:cs="Times New Roman"/>
                <w:color w:val="000000" w:themeColor="text1"/>
                <w:sz w:val="24"/>
                <w:szCs w:val="24"/>
                <w:u w:val="single"/>
                <w:lang w:val="ru-RU"/>
              </w:rPr>
              <w:t xml:space="preserve">из Правил № </w:t>
            </w:r>
            <w:r w:rsidR="00A4579B" w:rsidRPr="00D00ECB">
              <w:rPr>
                <w:rFonts w:ascii="Times New Roman" w:hAnsi="Times New Roman" w:cs="Times New Roman"/>
                <w:color w:val="000000" w:themeColor="text1"/>
                <w:sz w:val="24"/>
                <w:szCs w:val="24"/>
                <w:u w:val="single"/>
                <w:lang w:val="ru-RU"/>
              </w:rPr>
              <w:t xml:space="preserve">89/к </w:t>
            </w:r>
            <w:r w:rsidR="009D2BC1">
              <w:rPr>
                <w:rFonts w:ascii="Times New Roman" w:hAnsi="Times New Roman" w:cs="Times New Roman"/>
                <w:color w:val="000000" w:themeColor="text1"/>
                <w:sz w:val="24"/>
                <w:szCs w:val="24"/>
                <w:u w:val="single"/>
                <w:lang w:val="ru-RU"/>
              </w:rPr>
              <w:t xml:space="preserve">от </w:t>
            </w:r>
            <w:r w:rsidR="00A4579B" w:rsidRPr="00D00ECB">
              <w:rPr>
                <w:rFonts w:ascii="Times New Roman" w:hAnsi="Times New Roman" w:cs="Times New Roman"/>
                <w:color w:val="000000" w:themeColor="text1"/>
                <w:sz w:val="24"/>
                <w:szCs w:val="24"/>
                <w:u w:val="single"/>
                <w:lang w:val="ru-RU"/>
              </w:rPr>
              <w:t>01.09.2021</w:t>
            </w:r>
          </w:p>
          <w:p w14:paraId="7909857C" w14:textId="77777777" w:rsidR="0069398E" w:rsidRDefault="0069398E" w:rsidP="005D0D52">
            <w:pPr>
              <w:spacing w:after="0" w:line="276" w:lineRule="auto"/>
              <w:ind w:left="0" w:hanging="102"/>
              <w:jc w:val="center"/>
              <w:rPr>
                <w:rFonts w:ascii="Times New Roman" w:hAnsi="Times New Roman" w:cs="Times New Roman"/>
                <w:b/>
                <w:color w:val="auto"/>
                <w:sz w:val="26"/>
                <w:szCs w:val="26"/>
                <w:lang w:val="ru-RU"/>
              </w:rPr>
            </w:pPr>
          </w:p>
          <w:p w14:paraId="79246CD8" w14:textId="7ED19921" w:rsidR="00BF05DA" w:rsidRPr="00947FF8" w:rsidRDefault="002D683E" w:rsidP="00947FF8">
            <w:pPr>
              <w:spacing w:after="0" w:line="276" w:lineRule="auto"/>
              <w:ind w:left="0" w:hanging="102"/>
              <w:jc w:val="center"/>
              <w:rPr>
                <w:rFonts w:ascii="Times New Roman" w:hAnsi="Times New Roman" w:cs="Times New Roman"/>
                <w:color w:val="auto"/>
                <w:sz w:val="28"/>
                <w:szCs w:val="28"/>
                <w:lang w:val="ru-RU"/>
              </w:rPr>
            </w:pPr>
            <w:r>
              <w:rPr>
                <w:rFonts w:ascii="Times New Roman" w:hAnsi="Times New Roman" w:cs="Times New Roman"/>
                <w:b/>
                <w:bCs/>
                <w:color w:val="auto"/>
                <w:sz w:val="28"/>
                <w:szCs w:val="28"/>
                <w:lang w:val="ru-RU"/>
              </w:rPr>
              <w:t xml:space="preserve"> </w:t>
            </w:r>
            <w:r w:rsidR="003D78EF" w:rsidRPr="005D0D52">
              <w:rPr>
                <w:rFonts w:ascii="Times New Roman" w:hAnsi="Times New Roman" w:cs="Times New Roman"/>
                <w:b/>
                <w:bCs/>
                <w:color w:val="auto"/>
                <w:sz w:val="28"/>
                <w:szCs w:val="28"/>
                <w:lang w:val="ru-RU"/>
              </w:rPr>
              <w:t>Бронирование перевозки пассажира</w:t>
            </w:r>
            <w:r>
              <w:rPr>
                <w:rFonts w:ascii="Times New Roman" w:hAnsi="Times New Roman" w:cs="Times New Roman"/>
                <w:b/>
                <w:bCs/>
                <w:color w:val="auto"/>
                <w:sz w:val="28"/>
                <w:szCs w:val="28"/>
                <w:lang w:val="ru-RU"/>
              </w:rPr>
              <w:t xml:space="preserve"> и </w:t>
            </w:r>
            <w:r w:rsidR="003D78EF" w:rsidRPr="005D0D52">
              <w:rPr>
                <w:rFonts w:ascii="Times New Roman" w:hAnsi="Times New Roman" w:cs="Times New Roman"/>
                <w:b/>
                <w:bCs/>
                <w:color w:val="auto"/>
                <w:sz w:val="28"/>
                <w:szCs w:val="28"/>
                <w:lang w:val="ru-RU"/>
              </w:rPr>
              <w:t>багажа</w:t>
            </w:r>
          </w:p>
          <w:p w14:paraId="057097C1" w14:textId="65443B2A" w:rsidR="00BF05DA" w:rsidRPr="00A7316D" w:rsidRDefault="002D683E" w:rsidP="005D0D52">
            <w:pPr>
              <w:widowControl w:val="0"/>
              <w:autoSpaceDE w:val="0"/>
              <w:autoSpaceDN w:val="0"/>
              <w:adjustRightInd w:val="0"/>
              <w:spacing w:after="0" w:line="276"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w:t>
            </w:r>
            <w:r w:rsidR="00BF05DA" w:rsidRPr="00A7316D">
              <w:rPr>
                <w:rFonts w:ascii="Times New Roman" w:hAnsi="Times New Roman" w:cs="Times New Roman"/>
                <w:color w:val="auto"/>
                <w:sz w:val="28"/>
                <w:szCs w:val="28"/>
                <w:lang w:val="ru-RU"/>
              </w:rPr>
              <w:t>Закрепление на воздушном судне пассажирского места и провозной емкости для перевозки пассажира, багажа на определенный рейс и дату (далее - бронирование) является обязательным условием перевозки воздушным транспортом пассажира, багажа.</w:t>
            </w:r>
          </w:p>
          <w:p w14:paraId="3308D830" w14:textId="2C376C58" w:rsidR="00BF05DA" w:rsidRPr="00A7316D" w:rsidRDefault="002D683E" w:rsidP="005D0D52">
            <w:pPr>
              <w:widowControl w:val="0"/>
              <w:autoSpaceDE w:val="0"/>
              <w:autoSpaceDN w:val="0"/>
              <w:adjustRightInd w:val="0"/>
              <w:spacing w:after="0" w:line="276"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w:t>
            </w:r>
            <w:r w:rsidRPr="0005765D">
              <w:rPr>
                <w:rFonts w:ascii="Times New Roman" w:hAnsi="Times New Roman" w:cs="Times New Roman"/>
                <w:b/>
                <w:bCs/>
                <w:color w:val="auto"/>
                <w:sz w:val="28"/>
                <w:szCs w:val="28"/>
                <w:lang w:val="ru-RU"/>
              </w:rPr>
              <w:t>Бронирование перевозки производится за две недели до даты отправления рейса по расписанию, в пунктах продажи КГУАП «Пластун-Авиа»</w:t>
            </w:r>
            <w:r w:rsidRPr="005D0D52">
              <w:rPr>
                <w:rFonts w:ascii="Times New Roman" w:hAnsi="Times New Roman" w:cs="Times New Roman"/>
                <w:color w:val="auto"/>
                <w:sz w:val="28"/>
                <w:szCs w:val="28"/>
                <w:lang w:val="ru-RU"/>
              </w:rPr>
              <w:t xml:space="preserve"> расположенных на территории Приморского края. При бронировании используется «Журнал бронирования пассажирских перевозок»</w:t>
            </w:r>
            <w:r w:rsidR="00BF05DA" w:rsidRPr="00A7316D">
              <w:rPr>
                <w:rFonts w:ascii="Times New Roman" w:hAnsi="Times New Roman" w:cs="Times New Roman"/>
                <w:color w:val="auto"/>
                <w:sz w:val="28"/>
                <w:szCs w:val="28"/>
                <w:lang w:val="ru-RU"/>
              </w:rPr>
              <w:t>.</w:t>
            </w:r>
          </w:p>
          <w:p w14:paraId="755A690C" w14:textId="059EBA3D" w:rsidR="00BF05DA" w:rsidRPr="00A7316D" w:rsidRDefault="002D683E" w:rsidP="005D0D52">
            <w:pPr>
              <w:widowControl w:val="0"/>
              <w:autoSpaceDE w:val="0"/>
              <w:autoSpaceDN w:val="0"/>
              <w:adjustRightInd w:val="0"/>
              <w:spacing w:after="0" w:line="276"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w:t>
            </w:r>
            <w:r w:rsidR="00BF05DA" w:rsidRPr="00A7316D">
              <w:rPr>
                <w:rFonts w:ascii="Times New Roman" w:hAnsi="Times New Roman" w:cs="Times New Roman"/>
                <w:color w:val="auto"/>
                <w:sz w:val="28"/>
                <w:szCs w:val="28"/>
                <w:lang w:val="ru-RU"/>
              </w:rPr>
              <w:t>Бронирование пассажирского места и провозной емкости для пассажира предполагает перевозку пассажира и его багажа в дату, рейсом и по маршруту, на которые было произведено бронирование.</w:t>
            </w:r>
          </w:p>
          <w:p w14:paraId="5D8544E3" w14:textId="355B72EE" w:rsidR="00BF05DA" w:rsidRPr="00A7316D" w:rsidRDefault="002D683E" w:rsidP="005D0D52">
            <w:pPr>
              <w:widowControl w:val="0"/>
              <w:autoSpaceDE w:val="0"/>
              <w:autoSpaceDN w:val="0"/>
              <w:adjustRightInd w:val="0"/>
              <w:spacing w:after="0" w:line="276"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w:t>
            </w:r>
            <w:r w:rsidR="00BF05DA" w:rsidRPr="00A7316D">
              <w:rPr>
                <w:rFonts w:ascii="Times New Roman" w:hAnsi="Times New Roman" w:cs="Times New Roman"/>
                <w:color w:val="auto"/>
                <w:sz w:val="28"/>
                <w:szCs w:val="28"/>
                <w:lang w:val="ru-RU"/>
              </w:rPr>
              <w:t>Бронирование производится в сроки и порядке, установленные перевозчиком.</w:t>
            </w:r>
          </w:p>
          <w:p w14:paraId="5CB09D04" w14:textId="1054D3DA" w:rsidR="00BF05DA" w:rsidRPr="00A7316D" w:rsidRDefault="002D683E" w:rsidP="005D0D52">
            <w:pPr>
              <w:widowControl w:val="0"/>
              <w:autoSpaceDE w:val="0"/>
              <w:autoSpaceDN w:val="0"/>
              <w:adjustRightInd w:val="0"/>
              <w:spacing w:after="0" w:line="276"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w:t>
            </w:r>
            <w:r w:rsidR="00BF05DA" w:rsidRPr="00A7316D">
              <w:rPr>
                <w:rFonts w:ascii="Times New Roman" w:hAnsi="Times New Roman" w:cs="Times New Roman"/>
                <w:color w:val="auto"/>
                <w:sz w:val="28"/>
                <w:szCs w:val="28"/>
                <w:lang w:val="ru-RU"/>
              </w:rPr>
              <w:t>Пассажир для осуществления бронирования может обратиться к перевозчику или уполномоченному агенту непосредственно в пункты продажи перевозок либо по телефону</w:t>
            </w:r>
            <w:r>
              <w:rPr>
                <w:rFonts w:ascii="Times New Roman" w:hAnsi="Times New Roman" w:cs="Times New Roman"/>
                <w:color w:val="auto"/>
                <w:sz w:val="28"/>
                <w:szCs w:val="28"/>
                <w:lang w:val="ru-RU"/>
              </w:rPr>
              <w:t xml:space="preserve"> или при личном обращении.</w:t>
            </w:r>
            <w:r w:rsidR="00BF05DA" w:rsidRPr="00A7316D">
              <w:rPr>
                <w:rFonts w:ascii="Times New Roman" w:hAnsi="Times New Roman" w:cs="Times New Roman"/>
                <w:color w:val="auto"/>
                <w:sz w:val="28"/>
                <w:szCs w:val="28"/>
                <w:lang w:val="ru-RU"/>
              </w:rPr>
              <w:t xml:space="preserve"> </w:t>
            </w:r>
          </w:p>
          <w:p w14:paraId="7E849983" w14:textId="21501F4C" w:rsidR="00BF05DA" w:rsidRPr="00A7316D" w:rsidRDefault="002D683E" w:rsidP="005D0D52">
            <w:pPr>
              <w:widowControl w:val="0"/>
              <w:autoSpaceDE w:val="0"/>
              <w:autoSpaceDN w:val="0"/>
              <w:adjustRightInd w:val="0"/>
              <w:spacing w:after="0" w:line="276"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w:t>
            </w:r>
            <w:r w:rsidR="00BF05DA" w:rsidRPr="00A7316D">
              <w:rPr>
                <w:rFonts w:ascii="Times New Roman" w:hAnsi="Times New Roman" w:cs="Times New Roman"/>
                <w:color w:val="auto"/>
                <w:sz w:val="28"/>
                <w:szCs w:val="28"/>
                <w:lang w:val="ru-RU"/>
              </w:rPr>
              <w:t xml:space="preserve">Пассажир при бронировании </w:t>
            </w:r>
            <w:r w:rsidR="00BF05DA" w:rsidRPr="00A7316D">
              <w:rPr>
                <w:rFonts w:ascii="Times New Roman" w:hAnsi="Times New Roman" w:cs="Times New Roman"/>
                <w:color w:val="auto"/>
                <w:sz w:val="28"/>
                <w:szCs w:val="28"/>
                <w:lang w:val="ru-RU"/>
              </w:rPr>
              <w:lastRenderedPageBreak/>
              <w:t>сообщает необходимую информацию о своих персональных данных и, при наличии, - об особых условиях перевозки пассажира, багажа.</w:t>
            </w:r>
          </w:p>
          <w:p w14:paraId="4002287B" w14:textId="77777777" w:rsidR="00BF05DA" w:rsidRPr="00A7316D" w:rsidRDefault="00BF05DA" w:rsidP="005D0D52">
            <w:pPr>
              <w:widowControl w:val="0"/>
              <w:autoSpaceDE w:val="0"/>
              <w:autoSpaceDN w:val="0"/>
              <w:adjustRightInd w:val="0"/>
              <w:spacing w:after="0" w:line="276" w:lineRule="auto"/>
              <w:ind w:left="0"/>
              <w:jc w:val="both"/>
              <w:rPr>
                <w:rFonts w:ascii="Times New Roman" w:hAnsi="Times New Roman" w:cs="Times New Roman"/>
                <w:color w:val="auto"/>
                <w:sz w:val="28"/>
                <w:szCs w:val="28"/>
                <w:lang w:val="ru-RU"/>
              </w:rPr>
            </w:pPr>
            <w:r w:rsidRPr="00A7316D">
              <w:rPr>
                <w:rFonts w:ascii="Times New Roman" w:hAnsi="Times New Roman" w:cs="Times New Roman"/>
                <w:color w:val="auto"/>
                <w:sz w:val="28"/>
                <w:szCs w:val="28"/>
                <w:lang w:val="ru-RU"/>
              </w:rPr>
              <w:t>В случае отказа пассажира от предоставления информации, необходимой для бронирования, бронирование не производится.</w:t>
            </w:r>
          </w:p>
          <w:p w14:paraId="2DD7D41F" w14:textId="77777777" w:rsidR="00BF05DA" w:rsidRPr="00A7316D" w:rsidRDefault="00BF05DA" w:rsidP="005D0D52">
            <w:pPr>
              <w:widowControl w:val="0"/>
              <w:autoSpaceDE w:val="0"/>
              <w:autoSpaceDN w:val="0"/>
              <w:adjustRightInd w:val="0"/>
              <w:spacing w:after="0" w:line="276" w:lineRule="auto"/>
              <w:ind w:left="0"/>
              <w:jc w:val="both"/>
              <w:rPr>
                <w:rFonts w:ascii="Times New Roman" w:hAnsi="Times New Roman" w:cs="Times New Roman"/>
                <w:color w:val="auto"/>
                <w:sz w:val="28"/>
                <w:szCs w:val="28"/>
                <w:lang w:val="ru-RU"/>
              </w:rPr>
            </w:pPr>
            <w:r w:rsidRPr="00A7316D">
              <w:rPr>
                <w:rFonts w:ascii="Times New Roman" w:hAnsi="Times New Roman" w:cs="Times New Roman"/>
                <w:color w:val="auto"/>
                <w:sz w:val="28"/>
                <w:szCs w:val="28"/>
                <w:lang w:val="ru-RU"/>
              </w:rPr>
              <w:t>Пассажир при бронировании указывает номер мобильного телефона или иной способ связи для его информирования.</w:t>
            </w:r>
          </w:p>
          <w:p w14:paraId="4BF17025" w14:textId="19CD7CEE" w:rsidR="00BF05DA" w:rsidRPr="00A7316D" w:rsidRDefault="002D683E" w:rsidP="005D0D52">
            <w:pPr>
              <w:widowControl w:val="0"/>
              <w:autoSpaceDE w:val="0"/>
              <w:autoSpaceDN w:val="0"/>
              <w:adjustRightInd w:val="0"/>
              <w:spacing w:after="0" w:line="276"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w:t>
            </w:r>
            <w:r w:rsidR="00BF05DA" w:rsidRPr="00A7316D">
              <w:rPr>
                <w:rFonts w:ascii="Times New Roman" w:hAnsi="Times New Roman" w:cs="Times New Roman"/>
                <w:color w:val="auto"/>
                <w:sz w:val="28"/>
                <w:szCs w:val="28"/>
                <w:lang w:val="ru-RU"/>
              </w:rPr>
              <w:t>При бронировании пассажирского места и провозной емкости для пассажира перевозчик или уполномоченный агент:</w:t>
            </w:r>
          </w:p>
          <w:p w14:paraId="1B0E07F4" w14:textId="38EAB500" w:rsidR="00BF05DA" w:rsidRPr="00A7316D" w:rsidRDefault="00BF05DA" w:rsidP="005D0D52">
            <w:pPr>
              <w:widowControl w:val="0"/>
              <w:autoSpaceDE w:val="0"/>
              <w:autoSpaceDN w:val="0"/>
              <w:adjustRightInd w:val="0"/>
              <w:spacing w:after="0" w:line="276" w:lineRule="auto"/>
              <w:ind w:left="0"/>
              <w:jc w:val="both"/>
              <w:rPr>
                <w:rFonts w:ascii="Times New Roman" w:hAnsi="Times New Roman" w:cs="Times New Roman"/>
                <w:color w:val="auto"/>
                <w:sz w:val="28"/>
                <w:szCs w:val="28"/>
                <w:lang w:val="ru-RU"/>
              </w:rPr>
            </w:pPr>
            <w:r w:rsidRPr="00A7316D">
              <w:rPr>
                <w:rFonts w:ascii="Times New Roman" w:hAnsi="Times New Roman" w:cs="Times New Roman"/>
                <w:color w:val="auto"/>
                <w:sz w:val="28"/>
                <w:szCs w:val="28"/>
                <w:lang w:val="ru-RU"/>
              </w:rPr>
              <w:t>предоставляет пассажиру достоверную и полную информацию о расписании движения воздушных судов данного перевозчика, наличии свободных пассажирских мест и провозных емкостей на рейсах данного перевозчика по маршруту перевозки, тарифах и условиях применения тарифов, включая информацию об условиях возврата (невозврата) уплаченной за перевозку провозной платы, правилах этого перевозчика, об условиях договора воздушной перевозки пассажира, условиях обслуживания на борту воздушного судна, типе воздушного судна, перевозчике, который будет фактически осуществлять перевозку.</w:t>
            </w:r>
          </w:p>
          <w:p w14:paraId="0453D7D0" w14:textId="10C86587" w:rsidR="00BF05DA" w:rsidRPr="00A7316D" w:rsidRDefault="00DB59F0" w:rsidP="005D0D52">
            <w:pPr>
              <w:widowControl w:val="0"/>
              <w:autoSpaceDE w:val="0"/>
              <w:autoSpaceDN w:val="0"/>
              <w:adjustRightInd w:val="0"/>
              <w:spacing w:after="0" w:line="276"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w:t>
            </w:r>
            <w:r w:rsidR="00BF05DA" w:rsidRPr="00A7316D">
              <w:rPr>
                <w:rFonts w:ascii="Times New Roman" w:hAnsi="Times New Roman" w:cs="Times New Roman"/>
                <w:color w:val="auto"/>
                <w:sz w:val="28"/>
                <w:szCs w:val="28"/>
                <w:lang w:val="ru-RU"/>
              </w:rPr>
              <w:t>При</w:t>
            </w:r>
            <w:r w:rsidR="005D0D52">
              <w:rPr>
                <w:rFonts w:ascii="Times New Roman" w:hAnsi="Times New Roman" w:cs="Times New Roman"/>
                <w:color w:val="auto"/>
                <w:sz w:val="28"/>
                <w:szCs w:val="28"/>
                <w:lang w:val="ru-RU"/>
              </w:rPr>
              <w:t xml:space="preserve"> </w:t>
            </w:r>
            <w:r w:rsidR="00BF05DA" w:rsidRPr="00A7316D">
              <w:rPr>
                <w:rFonts w:ascii="Times New Roman" w:hAnsi="Times New Roman" w:cs="Times New Roman"/>
                <w:color w:val="auto"/>
                <w:sz w:val="28"/>
                <w:szCs w:val="28"/>
                <w:lang w:val="ru-RU"/>
              </w:rPr>
              <w:t xml:space="preserve">бронировании пассажирского места и провозной емкости для пассажира перевозчик либо </w:t>
            </w:r>
            <w:r w:rsidR="00BF05DA" w:rsidRPr="00A7316D">
              <w:rPr>
                <w:rFonts w:ascii="Times New Roman" w:hAnsi="Times New Roman" w:cs="Times New Roman"/>
                <w:color w:val="auto"/>
                <w:sz w:val="28"/>
                <w:szCs w:val="28"/>
                <w:lang w:val="ru-RU"/>
              </w:rPr>
              <w:lastRenderedPageBreak/>
              <w:t>уполномоченный агент имеет право не закреплять за пассажиром конкретное пассажирское место в салоне воздушного судна с заявленным классом обслуживания. В этом случае номер пассажирского места, выделяемого пассажиру, указывается при регистрации пассажира.</w:t>
            </w:r>
          </w:p>
          <w:p w14:paraId="6A7BEBDC" w14:textId="7B3E7386" w:rsidR="00BF05DA" w:rsidRPr="00A7316D" w:rsidRDefault="00DB59F0" w:rsidP="005D0D52">
            <w:pPr>
              <w:widowControl w:val="0"/>
              <w:autoSpaceDE w:val="0"/>
              <w:autoSpaceDN w:val="0"/>
              <w:adjustRightInd w:val="0"/>
              <w:spacing w:after="0" w:line="276"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w:t>
            </w:r>
            <w:r w:rsidR="00BF05DA" w:rsidRPr="00A7316D">
              <w:rPr>
                <w:rFonts w:ascii="Times New Roman" w:hAnsi="Times New Roman" w:cs="Times New Roman"/>
                <w:color w:val="auto"/>
                <w:sz w:val="28"/>
                <w:szCs w:val="28"/>
                <w:lang w:val="ru-RU"/>
              </w:rPr>
              <w:t>Для бронирования необходимо согласовать с перевозчиком перевозку:</w:t>
            </w:r>
          </w:p>
          <w:p w14:paraId="2F143BA0" w14:textId="46E2AB8E" w:rsidR="00BF05DA" w:rsidRPr="00A7316D" w:rsidRDefault="00BF05DA" w:rsidP="005D0D52">
            <w:pPr>
              <w:pStyle w:val="af2"/>
              <w:widowControl w:val="0"/>
              <w:autoSpaceDE w:val="0"/>
              <w:autoSpaceDN w:val="0"/>
              <w:adjustRightInd w:val="0"/>
              <w:spacing w:after="0" w:line="276" w:lineRule="auto"/>
              <w:ind w:left="540"/>
              <w:jc w:val="both"/>
              <w:rPr>
                <w:rFonts w:ascii="Times New Roman" w:hAnsi="Times New Roman" w:cs="Times New Roman"/>
                <w:color w:val="auto"/>
                <w:sz w:val="28"/>
                <w:szCs w:val="28"/>
                <w:lang w:val="ru-RU"/>
              </w:rPr>
            </w:pPr>
            <w:r w:rsidRPr="00A7316D">
              <w:rPr>
                <w:rFonts w:ascii="Times New Roman" w:hAnsi="Times New Roman" w:cs="Times New Roman"/>
                <w:color w:val="auto"/>
                <w:sz w:val="28"/>
                <w:szCs w:val="28"/>
                <w:lang w:val="ru-RU"/>
              </w:rPr>
              <w:t>-пассажира с ребенком до 2 лет;</w:t>
            </w:r>
          </w:p>
          <w:p w14:paraId="364047C3" w14:textId="57D526FA" w:rsidR="00BF05DA" w:rsidRPr="00A7316D" w:rsidRDefault="00BF05DA" w:rsidP="005D0D52">
            <w:pPr>
              <w:widowControl w:val="0"/>
              <w:autoSpaceDE w:val="0"/>
              <w:autoSpaceDN w:val="0"/>
              <w:adjustRightInd w:val="0"/>
              <w:spacing w:after="0" w:line="276" w:lineRule="auto"/>
              <w:ind w:left="0" w:firstLine="540"/>
              <w:jc w:val="both"/>
              <w:rPr>
                <w:rFonts w:ascii="Times New Roman" w:hAnsi="Times New Roman" w:cs="Times New Roman"/>
                <w:color w:val="auto"/>
                <w:sz w:val="28"/>
                <w:szCs w:val="28"/>
                <w:lang w:val="ru-RU"/>
              </w:rPr>
            </w:pPr>
            <w:r w:rsidRPr="00A7316D">
              <w:rPr>
                <w:rFonts w:ascii="Times New Roman" w:hAnsi="Times New Roman" w:cs="Times New Roman"/>
                <w:color w:val="auto"/>
                <w:sz w:val="28"/>
                <w:szCs w:val="28"/>
                <w:lang w:val="ru-RU"/>
              </w:rPr>
              <w:t>-ребенка, не сопровождаемого совершеннолетним пассажиром или пассажиром, который в соответствии с гражданским законодательством Российской Федерации приобрел дееспособность в полном объеме до достижения им восемнадцатилетнего возраста, который будет перевозиться под наблюдением перевозчика;</w:t>
            </w:r>
          </w:p>
          <w:p w14:paraId="5B0DC720" w14:textId="3DE0DEA6" w:rsidR="00BF05DA" w:rsidRPr="00A7316D" w:rsidRDefault="00BF05DA" w:rsidP="005D0D52">
            <w:pPr>
              <w:widowControl w:val="0"/>
              <w:autoSpaceDE w:val="0"/>
              <w:autoSpaceDN w:val="0"/>
              <w:adjustRightInd w:val="0"/>
              <w:spacing w:after="0" w:line="276" w:lineRule="auto"/>
              <w:ind w:left="0" w:firstLine="540"/>
              <w:jc w:val="both"/>
              <w:rPr>
                <w:rFonts w:ascii="Times New Roman" w:hAnsi="Times New Roman" w:cs="Times New Roman"/>
                <w:color w:val="auto"/>
                <w:sz w:val="28"/>
                <w:szCs w:val="28"/>
                <w:lang w:val="ru-RU"/>
              </w:rPr>
            </w:pPr>
            <w:r w:rsidRPr="00A7316D">
              <w:rPr>
                <w:rFonts w:ascii="Times New Roman" w:hAnsi="Times New Roman" w:cs="Times New Roman"/>
                <w:color w:val="auto"/>
                <w:sz w:val="28"/>
                <w:szCs w:val="28"/>
                <w:lang w:val="ru-RU"/>
              </w:rPr>
              <w:t>-тяжелобольного пассажира;</w:t>
            </w:r>
          </w:p>
          <w:p w14:paraId="3A9CF4CF" w14:textId="3826A6FC" w:rsidR="00BF05DA" w:rsidRPr="00A7316D" w:rsidRDefault="00BF05DA" w:rsidP="005D0D52">
            <w:pPr>
              <w:widowControl w:val="0"/>
              <w:autoSpaceDE w:val="0"/>
              <w:autoSpaceDN w:val="0"/>
              <w:adjustRightInd w:val="0"/>
              <w:spacing w:after="0" w:line="276" w:lineRule="auto"/>
              <w:ind w:left="0" w:firstLine="540"/>
              <w:jc w:val="both"/>
              <w:rPr>
                <w:rFonts w:ascii="Times New Roman" w:hAnsi="Times New Roman" w:cs="Times New Roman"/>
                <w:color w:val="auto"/>
                <w:sz w:val="28"/>
                <w:szCs w:val="28"/>
                <w:lang w:val="ru-RU"/>
              </w:rPr>
            </w:pPr>
            <w:r w:rsidRPr="00A7316D">
              <w:rPr>
                <w:rFonts w:ascii="Times New Roman" w:hAnsi="Times New Roman" w:cs="Times New Roman"/>
                <w:color w:val="auto"/>
                <w:sz w:val="28"/>
                <w:szCs w:val="28"/>
                <w:lang w:val="ru-RU"/>
              </w:rPr>
              <w:t>-больного на носилках;</w:t>
            </w:r>
          </w:p>
          <w:p w14:paraId="32688F67" w14:textId="0B50DC78" w:rsidR="00BF05DA" w:rsidRPr="00A7316D" w:rsidRDefault="00BF05DA" w:rsidP="005D0D52">
            <w:pPr>
              <w:widowControl w:val="0"/>
              <w:autoSpaceDE w:val="0"/>
              <w:autoSpaceDN w:val="0"/>
              <w:adjustRightInd w:val="0"/>
              <w:spacing w:after="0" w:line="276" w:lineRule="auto"/>
              <w:ind w:left="0" w:firstLine="540"/>
              <w:jc w:val="both"/>
              <w:rPr>
                <w:rFonts w:ascii="Times New Roman" w:hAnsi="Times New Roman" w:cs="Times New Roman"/>
                <w:color w:val="auto"/>
                <w:sz w:val="28"/>
                <w:szCs w:val="28"/>
                <w:lang w:val="ru-RU"/>
              </w:rPr>
            </w:pPr>
            <w:r w:rsidRPr="00A7316D">
              <w:rPr>
                <w:rFonts w:ascii="Times New Roman" w:hAnsi="Times New Roman" w:cs="Times New Roman"/>
                <w:color w:val="auto"/>
                <w:sz w:val="28"/>
                <w:szCs w:val="28"/>
                <w:lang w:val="ru-RU"/>
              </w:rPr>
              <w:t>-пассажира, лишенного зрения, с собакой-проводником;</w:t>
            </w:r>
          </w:p>
          <w:p w14:paraId="705232F7" w14:textId="25E2DD4F" w:rsidR="00BF05DA" w:rsidRPr="00A7316D" w:rsidRDefault="00BF05DA" w:rsidP="005D0D52">
            <w:pPr>
              <w:widowControl w:val="0"/>
              <w:autoSpaceDE w:val="0"/>
              <w:autoSpaceDN w:val="0"/>
              <w:adjustRightInd w:val="0"/>
              <w:spacing w:after="0" w:line="276" w:lineRule="auto"/>
              <w:ind w:left="0" w:firstLine="540"/>
              <w:jc w:val="both"/>
              <w:rPr>
                <w:rFonts w:ascii="Times New Roman" w:hAnsi="Times New Roman" w:cs="Times New Roman"/>
                <w:color w:val="auto"/>
                <w:sz w:val="28"/>
                <w:szCs w:val="28"/>
                <w:lang w:val="ru-RU"/>
              </w:rPr>
            </w:pPr>
            <w:r w:rsidRPr="00A7316D">
              <w:rPr>
                <w:rFonts w:ascii="Times New Roman" w:hAnsi="Times New Roman" w:cs="Times New Roman"/>
                <w:color w:val="auto"/>
                <w:sz w:val="28"/>
                <w:szCs w:val="28"/>
                <w:lang w:val="ru-RU"/>
              </w:rPr>
              <w:t>-пассажира, чья способность передвигаться при пользовании воздушным транспортом ограничена и/или чье состояние требует особого внимания при обслуживании (далее - пассажир с ограниченной подвижностью);</w:t>
            </w:r>
          </w:p>
          <w:p w14:paraId="1C7A11B0" w14:textId="4E1A8F74" w:rsidR="00BF05DA" w:rsidRPr="00A7316D" w:rsidRDefault="00BF05DA" w:rsidP="005D0D52">
            <w:pPr>
              <w:widowControl w:val="0"/>
              <w:autoSpaceDE w:val="0"/>
              <w:autoSpaceDN w:val="0"/>
              <w:adjustRightInd w:val="0"/>
              <w:spacing w:after="0" w:line="276" w:lineRule="auto"/>
              <w:ind w:left="0" w:firstLine="540"/>
              <w:jc w:val="both"/>
              <w:rPr>
                <w:rFonts w:ascii="Times New Roman" w:hAnsi="Times New Roman" w:cs="Times New Roman"/>
                <w:color w:val="auto"/>
                <w:sz w:val="28"/>
                <w:szCs w:val="28"/>
                <w:lang w:val="ru-RU"/>
              </w:rPr>
            </w:pPr>
            <w:r w:rsidRPr="00A7316D">
              <w:rPr>
                <w:rFonts w:ascii="Times New Roman" w:hAnsi="Times New Roman" w:cs="Times New Roman"/>
                <w:color w:val="auto"/>
                <w:sz w:val="28"/>
                <w:szCs w:val="28"/>
                <w:lang w:val="ru-RU"/>
              </w:rPr>
              <w:t>-пассажира, имеющего оружие и/или боеприпасы;</w:t>
            </w:r>
          </w:p>
          <w:p w14:paraId="4E519F51" w14:textId="22BD2AAA" w:rsidR="009A67A9" w:rsidRPr="00A7316D" w:rsidRDefault="005D0D52" w:rsidP="005D0D52">
            <w:pPr>
              <w:tabs>
                <w:tab w:val="left" w:pos="40"/>
              </w:tabs>
              <w:spacing w:after="0" w:line="276" w:lineRule="auto"/>
              <w:ind w:left="98" w:hanging="102"/>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w:t>
            </w:r>
            <w:r w:rsidR="00BF05DA" w:rsidRPr="00A7316D">
              <w:rPr>
                <w:rFonts w:ascii="Times New Roman" w:hAnsi="Times New Roman" w:cs="Times New Roman"/>
                <w:color w:val="auto"/>
                <w:sz w:val="28"/>
                <w:szCs w:val="28"/>
                <w:lang w:val="ru-RU"/>
              </w:rPr>
              <w:t xml:space="preserve">-багажа пассажира при заключении им договора воздушной перевозки пассажира, </w:t>
            </w:r>
            <w:r w:rsidR="00BF05DA" w:rsidRPr="00A7316D">
              <w:rPr>
                <w:rFonts w:ascii="Times New Roman" w:hAnsi="Times New Roman" w:cs="Times New Roman"/>
                <w:color w:val="auto"/>
                <w:sz w:val="28"/>
                <w:szCs w:val="28"/>
                <w:lang w:val="ru-RU"/>
              </w:rPr>
              <w:lastRenderedPageBreak/>
              <w:t>предусматривающего норму бесплатного провоза багажа, сверх установленной перевозчиком</w:t>
            </w:r>
          </w:p>
          <w:p w14:paraId="4F9BFEF1" w14:textId="77777777" w:rsidR="00304FD4" w:rsidRPr="00A7316D" w:rsidRDefault="00304FD4" w:rsidP="005D0D52">
            <w:pPr>
              <w:widowControl w:val="0"/>
              <w:autoSpaceDE w:val="0"/>
              <w:autoSpaceDN w:val="0"/>
              <w:adjustRightInd w:val="0"/>
              <w:spacing w:after="0" w:line="276" w:lineRule="auto"/>
              <w:ind w:left="0" w:firstLine="540"/>
              <w:jc w:val="both"/>
              <w:rPr>
                <w:rFonts w:ascii="Times New Roman" w:hAnsi="Times New Roman" w:cs="Times New Roman"/>
                <w:color w:val="auto"/>
                <w:sz w:val="28"/>
                <w:szCs w:val="28"/>
                <w:lang w:val="ru-RU"/>
              </w:rPr>
            </w:pPr>
            <w:r w:rsidRPr="00A7316D">
              <w:rPr>
                <w:rFonts w:ascii="Times New Roman" w:hAnsi="Times New Roman" w:cs="Times New Roman"/>
                <w:color w:val="auto"/>
                <w:sz w:val="28"/>
                <w:szCs w:val="28"/>
                <w:lang w:val="ru-RU"/>
              </w:rPr>
              <w:t>нормы бесплатного провоза багажа либо багажа пассажира при заключении им договора воздушной перевозки пассажира, не предусматривающего норму бесплатного провоза багажа (далее сверхнормативный багаж;</w:t>
            </w:r>
          </w:p>
          <w:p w14:paraId="2E90397F" w14:textId="77777777" w:rsidR="00304FD4" w:rsidRPr="00A7316D" w:rsidRDefault="00304FD4" w:rsidP="005D0D52">
            <w:pPr>
              <w:widowControl w:val="0"/>
              <w:autoSpaceDE w:val="0"/>
              <w:autoSpaceDN w:val="0"/>
              <w:adjustRightInd w:val="0"/>
              <w:spacing w:after="0" w:line="276" w:lineRule="auto"/>
              <w:ind w:left="0" w:firstLine="540"/>
              <w:jc w:val="both"/>
              <w:rPr>
                <w:rFonts w:ascii="Times New Roman" w:hAnsi="Times New Roman" w:cs="Times New Roman"/>
                <w:color w:val="auto"/>
                <w:sz w:val="28"/>
                <w:szCs w:val="28"/>
                <w:lang w:val="ru-RU"/>
              </w:rPr>
            </w:pPr>
            <w:r w:rsidRPr="00A7316D">
              <w:rPr>
                <w:rFonts w:ascii="Times New Roman" w:hAnsi="Times New Roman" w:cs="Times New Roman"/>
                <w:color w:val="auto"/>
                <w:sz w:val="28"/>
                <w:szCs w:val="28"/>
                <w:lang w:val="ru-RU"/>
              </w:rPr>
              <w:t>- багажа, габариты одного места которого в упакованном виде превышают двести три сантиметра в сумме трех измерений (далее - негабаритный багаж);</w:t>
            </w:r>
          </w:p>
          <w:p w14:paraId="6DFA7DB9" w14:textId="4C502331" w:rsidR="00304FD4" w:rsidRPr="00A7316D" w:rsidRDefault="00304FD4" w:rsidP="005D0D52">
            <w:pPr>
              <w:widowControl w:val="0"/>
              <w:autoSpaceDE w:val="0"/>
              <w:autoSpaceDN w:val="0"/>
              <w:adjustRightInd w:val="0"/>
              <w:spacing w:after="0" w:line="276" w:lineRule="auto"/>
              <w:ind w:left="0" w:firstLine="540"/>
              <w:jc w:val="both"/>
              <w:rPr>
                <w:rFonts w:ascii="Times New Roman" w:hAnsi="Times New Roman" w:cs="Times New Roman"/>
                <w:color w:val="auto"/>
                <w:sz w:val="28"/>
                <w:szCs w:val="28"/>
                <w:lang w:val="ru-RU"/>
              </w:rPr>
            </w:pPr>
            <w:r w:rsidRPr="00A7316D">
              <w:rPr>
                <w:rFonts w:ascii="Times New Roman" w:hAnsi="Times New Roman" w:cs="Times New Roman"/>
                <w:color w:val="auto"/>
                <w:sz w:val="28"/>
                <w:szCs w:val="28"/>
                <w:lang w:val="ru-RU"/>
              </w:rPr>
              <w:t>-багажа пассажира, вес одного места которого превышает тридцать килограммов (далее - тяжеловесный багаж);</w:t>
            </w:r>
          </w:p>
          <w:p w14:paraId="3DB61213" w14:textId="76CA5C9E" w:rsidR="00304FD4" w:rsidRPr="00A7316D" w:rsidRDefault="00304FD4" w:rsidP="005D0D52">
            <w:pPr>
              <w:widowControl w:val="0"/>
              <w:autoSpaceDE w:val="0"/>
              <w:autoSpaceDN w:val="0"/>
              <w:adjustRightInd w:val="0"/>
              <w:spacing w:after="0" w:line="276" w:lineRule="auto"/>
              <w:ind w:left="0" w:firstLine="540"/>
              <w:jc w:val="both"/>
              <w:rPr>
                <w:rFonts w:ascii="Times New Roman" w:hAnsi="Times New Roman" w:cs="Times New Roman"/>
                <w:color w:val="auto"/>
                <w:sz w:val="28"/>
                <w:szCs w:val="28"/>
                <w:lang w:val="ru-RU"/>
              </w:rPr>
            </w:pPr>
            <w:r w:rsidRPr="00A7316D">
              <w:rPr>
                <w:rFonts w:ascii="Times New Roman" w:hAnsi="Times New Roman" w:cs="Times New Roman"/>
                <w:color w:val="auto"/>
                <w:sz w:val="28"/>
                <w:szCs w:val="28"/>
                <w:lang w:val="ru-RU"/>
              </w:rPr>
              <w:t>-багажа, который необходимо перевозить только в салоне воздушного судна;</w:t>
            </w:r>
          </w:p>
          <w:p w14:paraId="01D38F30" w14:textId="77777777" w:rsidR="00304FD4" w:rsidRPr="00A7316D" w:rsidRDefault="00304FD4" w:rsidP="005D0D52">
            <w:pPr>
              <w:widowControl w:val="0"/>
              <w:autoSpaceDE w:val="0"/>
              <w:autoSpaceDN w:val="0"/>
              <w:adjustRightInd w:val="0"/>
              <w:spacing w:after="0" w:line="276" w:lineRule="auto"/>
              <w:ind w:left="0" w:firstLine="540"/>
              <w:jc w:val="both"/>
              <w:rPr>
                <w:rFonts w:ascii="Times New Roman" w:hAnsi="Times New Roman" w:cs="Times New Roman"/>
                <w:color w:val="auto"/>
                <w:sz w:val="28"/>
                <w:szCs w:val="28"/>
                <w:lang w:val="ru-RU"/>
              </w:rPr>
            </w:pPr>
            <w:r w:rsidRPr="00A7316D">
              <w:rPr>
                <w:rFonts w:ascii="Times New Roman" w:hAnsi="Times New Roman" w:cs="Times New Roman"/>
                <w:color w:val="auto"/>
                <w:sz w:val="28"/>
                <w:szCs w:val="28"/>
                <w:lang w:val="ru-RU"/>
              </w:rPr>
              <w:t>-предметов или веществ, которые способны создавать угрозу для здоровья, безопасности, имущества или окружающей среды и которые указаны в перечне опасных грузов или классифицированы как опасные грузы в соответствии с международными договорами Российской Федерации и законодательством Российской Федерации (далее - опасный груз);</w:t>
            </w:r>
          </w:p>
          <w:p w14:paraId="2C28C9FA" w14:textId="3962EA24" w:rsidR="00304FD4" w:rsidRPr="00A7316D" w:rsidRDefault="005D0D52" w:rsidP="005D0D52">
            <w:pPr>
              <w:widowControl w:val="0"/>
              <w:autoSpaceDE w:val="0"/>
              <w:autoSpaceDN w:val="0"/>
              <w:adjustRightInd w:val="0"/>
              <w:spacing w:after="0" w:line="276"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w:t>
            </w:r>
            <w:r w:rsidR="00304FD4" w:rsidRPr="00A7316D">
              <w:rPr>
                <w:rFonts w:ascii="Times New Roman" w:hAnsi="Times New Roman" w:cs="Times New Roman"/>
                <w:color w:val="auto"/>
                <w:sz w:val="28"/>
                <w:szCs w:val="28"/>
                <w:lang w:val="ru-RU"/>
              </w:rPr>
              <w:t>-груза, вес одного грузового места которого превышает восемьдесят килограммов (далее - тяжеловесный груз);</w:t>
            </w:r>
          </w:p>
          <w:p w14:paraId="6C603C89" w14:textId="62DB3FA2" w:rsidR="00304FD4" w:rsidRPr="00A7316D" w:rsidRDefault="005D0D52" w:rsidP="005D0D52">
            <w:pPr>
              <w:widowControl w:val="0"/>
              <w:autoSpaceDE w:val="0"/>
              <w:autoSpaceDN w:val="0"/>
              <w:adjustRightInd w:val="0"/>
              <w:spacing w:after="0" w:line="276"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w:t>
            </w:r>
            <w:r w:rsidR="00304FD4" w:rsidRPr="00A7316D">
              <w:rPr>
                <w:rFonts w:ascii="Times New Roman" w:hAnsi="Times New Roman" w:cs="Times New Roman"/>
                <w:color w:val="auto"/>
                <w:sz w:val="28"/>
                <w:szCs w:val="28"/>
                <w:lang w:val="ru-RU"/>
              </w:rPr>
              <w:t xml:space="preserve">-животных, птиц, насекомых, рыб </w:t>
            </w:r>
            <w:r w:rsidR="00304FD4" w:rsidRPr="00A7316D">
              <w:rPr>
                <w:rFonts w:ascii="Times New Roman" w:hAnsi="Times New Roman" w:cs="Times New Roman"/>
                <w:color w:val="auto"/>
                <w:sz w:val="28"/>
                <w:szCs w:val="28"/>
                <w:lang w:val="ru-RU"/>
              </w:rPr>
              <w:lastRenderedPageBreak/>
              <w:t>и т.п. (далее - живность);</w:t>
            </w:r>
          </w:p>
          <w:p w14:paraId="42FF424A" w14:textId="6CDC771D" w:rsidR="00304FD4" w:rsidRPr="00A7316D" w:rsidRDefault="005D0D52" w:rsidP="005D0D52">
            <w:pPr>
              <w:widowControl w:val="0"/>
              <w:autoSpaceDE w:val="0"/>
              <w:autoSpaceDN w:val="0"/>
              <w:adjustRightInd w:val="0"/>
              <w:spacing w:after="0" w:line="276"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w:t>
            </w:r>
            <w:r w:rsidR="00304FD4" w:rsidRPr="00A7316D">
              <w:rPr>
                <w:rFonts w:ascii="Times New Roman" w:hAnsi="Times New Roman" w:cs="Times New Roman"/>
                <w:color w:val="auto"/>
                <w:sz w:val="28"/>
                <w:szCs w:val="28"/>
                <w:lang w:val="ru-RU"/>
              </w:rPr>
              <w:t>-груза, требующего специальных условий перевозки;</w:t>
            </w:r>
          </w:p>
          <w:p w14:paraId="559EE7B9" w14:textId="60D28C8B" w:rsidR="00304FD4" w:rsidRPr="005D0D52" w:rsidRDefault="005D0D52" w:rsidP="005D0D52">
            <w:pPr>
              <w:widowControl w:val="0"/>
              <w:autoSpaceDE w:val="0"/>
              <w:autoSpaceDN w:val="0"/>
              <w:adjustRightInd w:val="0"/>
              <w:spacing w:after="0" w:line="276"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w:t>
            </w:r>
            <w:r w:rsidR="00304FD4" w:rsidRPr="005D0D52">
              <w:rPr>
                <w:rFonts w:ascii="Times New Roman" w:hAnsi="Times New Roman" w:cs="Times New Roman"/>
                <w:color w:val="auto"/>
                <w:sz w:val="28"/>
                <w:szCs w:val="28"/>
                <w:lang w:val="ru-RU"/>
              </w:rPr>
              <w:t>-человеческих останков и останков животных.</w:t>
            </w:r>
          </w:p>
          <w:p w14:paraId="207E3167" w14:textId="086697D3" w:rsidR="00ED6565" w:rsidRDefault="00DB59F0" w:rsidP="005D0D52">
            <w:pPr>
              <w:widowControl w:val="0"/>
              <w:autoSpaceDE w:val="0"/>
              <w:autoSpaceDN w:val="0"/>
              <w:adjustRightInd w:val="0"/>
              <w:spacing w:after="150" w:line="276" w:lineRule="auto"/>
              <w:ind w:left="0"/>
              <w:jc w:val="both"/>
              <w:rPr>
                <w:rFonts w:ascii="Times New Roman" w:hAnsi="Times New Roman" w:cs="Times New Roman"/>
                <w:b/>
                <w:bCs/>
                <w:color w:val="auto"/>
                <w:sz w:val="28"/>
                <w:szCs w:val="28"/>
                <w:lang w:val="ru-RU"/>
              </w:rPr>
            </w:pPr>
            <w:r w:rsidRPr="00DB59F0">
              <w:rPr>
                <w:rFonts w:ascii="Times New Roman" w:hAnsi="Times New Roman" w:cs="Times New Roman"/>
                <w:b/>
                <w:bCs/>
                <w:color w:val="auto"/>
                <w:sz w:val="28"/>
                <w:szCs w:val="28"/>
                <w:lang w:val="ru-RU"/>
              </w:rPr>
              <w:t>-</w:t>
            </w:r>
            <w:r w:rsidR="00304FD4" w:rsidRPr="00DB59F0">
              <w:rPr>
                <w:rFonts w:ascii="Times New Roman" w:hAnsi="Times New Roman" w:cs="Times New Roman"/>
                <w:b/>
                <w:bCs/>
                <w:color w:val="auto"/>
                <w:sz w:val="28"/>
                <w:szCs w:val="28"/>
                <w:lang w:val="ru-RU"/>
              </w:rPr>
              <w:t>При регистрации пассажиров следующих совместно с детьми в возрасте до 12 лет, необходимо в обязательном порядке запрашивать информацию о закреплении детей конкретно за одним из родителей, или лица его сопровождающего.</w:t>
            </w:r>
          </w:p>
          <w:p w14:paraId="7DE6E610" w14:textId="1E14E28F" w:rsidR="005E0B50" w:rsidRDefault="005E0B50" w:rsidP="005E0B50">
            <w:pPr>
              <w:pStyle w:val="ConsPlusNormal"/>
              <w:ind w:firstLine="540"/>
              <w:jc w:val="both"/>
              <w:rPr>
                <w:b/>
                <w:bCs/>
                <w:sz w:val="28"/>
                <w:szCs w:val="28"/>
              </w:rPr>
            </w:pPr>
            <w:r w:rsidRPr="005E0B50">
              <w:rPr>
                <w:b/>
                <w:bCs/>
                <w:sz w:val="28"/>
                <w:szCs w:val="28"/>
              </w:rPr>
              <w:t>Обслуживание пассажиров</w:t>
            </w:r>
            <w:r w:rsidRPr="005E0B50">
              <w:rPr>
                <w:b/>
                <w:bCs/>
                <w:sz w:val="28"/>
                <w:szCs w:val="28"/>
              </w:rPr>
              <w:t xml:space="preserve"> </w:t>
            </w:r>
          </w:p>
          <w:p w14:paraId="315A773C" w14:textId="77777777" w:rsidR="005E0B50" w:rsidRPr="005E0B50" w:rsidRDefault="005E0B50" w:rsidP="005E0B50">
            <w:pPr>
              <w:pStyle w:val="ConsPlusNormal"/>
              <w:ind w:firstLine="540"/>
              <w:jc w:val="both"/>
              <w:rPr>
                <w:b/>
                <w:bCs/>
                <w:sz w:val="28"/>
                <w:szCs w:val="28"/>
              </w:rPr>
            </w:pPr>
          </w:p>
          <w:p w14:paraId="764B7D75" w14:textId="69F2A26B" w:rsidR="005E0B50" w:rsidRPr="005E0B50" w:rsidRDefault="005E0B50" w:rsidP="005E0B50">
            <w:pPr>
              <w:pStyle w:val="ConsPlusNormal"/>
              <w:ind w:firstLine="540"/>
              <w:jc w:val="both"/>
              <w:rPr>
                <w:sz w:val="28"/>
                <w:szCs w:val="28"/>
              </w:rPr>
            </w:pPr>
            <w:r w:rsidRPr="005E0B50">
              <w:rPr>
                <w:sz w:val="28"/>
                <w:szCs w:val="28"/>
              </w:rPr>
              <w:t>При перерыве в перевозке по вине перевозчика, а также в случае задержки рейса, отмены рейса вследствие неблагоприятных метеорологических условий, по техническим и другим причинам, изменения маршрута перевозки перевозчик обязан организовать для пассажиров в пунктах отправления и в промежуточных пунктах следующие услуги:</w:t>
            </w:r>
          </w:p>
          <w:p w14:paraId="4918E6EB" w14:textId="77777777" w:rsidR="005E0B50" w:rsidRPr="005E0B50" w:rsidRDefault="005E0B50" w:rsidP="005E0B50">
            <w:pPr>
              <w:pStyle w:val="ConsPlusNormal"/>
              <w:ind w:firstLine="540"/>
              <w:jc w:val="both"/>
              <w:rPr>
                <w:sz w:val="28"/>
                <w:szCs w:val="28"/>
              </w:rPr>
            </w:pPr>
            <w:r w:rsidRPr="005E0B50">
              <w:rPr>
                <w:sz w:val="28"/>
                <w:szCs w:val="28"/>
              </w:rPr>
              <w:t>-предоставление комнат матери и ребенка пассажиру с ребенком в возрасте до семи лет;</w:t>
            </w:r>
          </w:p>
          <w:p w14:paraId="5B5F911F" w14:textId="77777777" w:rsidR="005E0B50" w:rsidRPr="005E0B50" w:rsidRDefault="005E0B50" w:rsidP="005E0B50">
            <w:pPr>
              <w:pStyle w:val="ConsPlusNormal"/>
              <w:ind w:firstLine="540"/>
              <w:jc w:val="both"/>
              <w:rPr>
                <w:sz w:val="28"/>
                <w:szCs w:val="28"/>
              </w:rPr>
            </w:pPr>
            <w:r w:rsidRPr="005E0B50">
              <w:rPr>
                <w:sz w:val="28"/>
                <w:szCs w:val="28"/>
              </w:rPr>
              <w:t>-два телефонных звонка или два сообщения по электронной почте при ожидании отправления рейса более двух часов;</w:t>
            </w:r>
          </w:p>
          <w:p w14:paraId="7C4F4499" w14:textId="77777777" w:rsidR="005E0B50" w:rsidRPr="005E0B50" w:rsidRDefault="005E0B50" w:rsidP="005E0B50">
            <w:pPr>
              <w:pStyle w:val="ConsPlusNormal"/>
              <w:ind w:firstLine="540"/>
              <w:jc w:val="both"/>
              <w:rPr>
                <w:sz w:val="28"/>
                <w:szCs w:val="28"/>
              </w:rPr>
            </w:pPr>
            <w:r w:rsidRPr="005E0B50">
              <w:rPr>
                <w:sz w:val="28"/>
                <w:szCs w:val="28"/>
              </w:rPr>
              <w:t>-обеспечение прохладительными напитками при ожидании отправления рейса более двух часов;</w:t>
            </w:r>
          </w:p>
          <w:p w14:paraId="0807A8D5" w14:textId="77777777" w:rsidR="005E0B50" w:rsidRPr="005E0B50" w:rsidRDefault="005E0B50" w:rsidP="005E0B50">
            <w:pPr>
              <w:pStyle w:val="ConsPlusNormal"/>
              <w:ind w:firstLine="540"/>
              <w:jc w:val="both"/>
              <w:rPr>
                <w:sz w:val="28"/>
                <w:szCs w:val="28"/>
              </w:rPr>
            </w:pPr>
            <w:r w:rsidRPr="005E0B50">
              <w:rPr>
                <w:sz w:val="28"/>
                <w:szCs w:val="28"/>
              </w:rPr>
              <w:t>-обеспечение горячим питанием при ожидании отправления рейса более четырех часов и далее каждые шесть часов - в дневное время и каждые восемь часов - в ночное время;</w:t>
            </w:r>
          </w:p>
          <w:p w14:paraId="28E4A19D" w14:textId="77777777" w:rsidR="005E0B50" w:rsidRPr="005E0B50" w:rsidRDefault="005E0B50" w:rsidP="005E0B50">
            <w:pPr>
              <w:pStyle w:val="ConsPlusNormal"/>
              <w:ind w:firstLine="540"/>
              <w:jc w:val="both"/>
              <w:rPr>
                <w:sz w:val="28"/>
                <w:szCs w:val="28"/>
              </w:rPr>
            </w:pPr>
            <w:r w:rsidRPr="005E0B50">
              <w:rPr>
                <w:sz w:val="28"/>
                <w:szCs w:val="28"/>
              </w:rPr>
              <w:lastRenderedPageBreak/>
              <w:t>-размещение в гостинице при ожидании отправления рейса более восьми часов - в дневное время и более шести часов - в ночное время;</w:t>
            </w:r>
          </w:p>
          <w:p w14:paraId="6618BA48" w14:textId="77777777" w:rsidR="005E0B50" w:rsidRPr="005E0B50" w:rsidRDefault="005E0B50" w:rsidP="005E0B50">
            <w:pPr>
              <w:pStyle w:val="ConsPlusNormal"/>
              <w:ind w:firstLine="540"/>
              <w:jc w:val="both"/>
              <w:rPr>
                <w:sz w:val="28"/>
                <w:szCs w:val="28"/>
              </w:rPr>
            </w:pPr>
            <w:r w:rsidRPr="005E0B50">
              <w:rPr>
                <w:sz w:val="28"/>
                <w:szCs w:val="28"/>
              </w:rPr>
              <w:t>-доставка транспортом от аэропорта до гостиницы и обратно в тех случаях, когда гостиница предоставляется без взимания дополнительной платы;</w:t>
            </w:r>
          </w:p>
          <w:p w14:paraId="5DAF497A" w14:textId="77777777" w:rsidR="005E0B50" w:rsidRDefault="005E0B50" w:rsidP="005E0B50">
            <w:pPr>
              <w:pStyle w:val="ConsPlusNormal"/>
              <w:ind w:firstLine="540"/>
              <w:jc w:val="both"/>
              <w:rPr>
                <w:sz w:val="28"/>
                <w:szCs w:val="28"/>
              </w:rPr>
            </w:pPr>
            <w:r w:rsidRPr="005E0B50">
              <w:rPr>
                <w:sz w:val="28"/>
                <w:szCs w:val="28"/>
              </w:rPr>
              <w:t>-организация хранения багажа.</w:t>
            </w:r>
          </w:p>
          <w:p w14:paraId="7E51BD64" w14:textId="77777777" w:rsidR="005E0B50" w:rsidRPr="005E0B50" w:rsidRDefault="005E0B50" w:rsidP="005E0B50">
            <w:pPr>
              <w:pStyle w:val="ConsPlusNormal"/>
              <w:ind w:firstLine="540"/>
              <w:jc w:val="both"/>
              <w:rPr>
                <w:sz w:val="28"/>
                <w:szCs w:val="28"/>
              </w:rPr>
            </w:pPr>
          </w:p>
          <w:p w14:paraId="28A2A7B0" w14:textId="77777777" w:rsidR="005E0B50" w:rsidRPr="005E0B50" w:rsidRDefault="005E0B50" w:rsidP="005E0B50">
            <w:pPr>
              <w:pStyle w:val="ConsPlusNormal"/>
              <w:jc w:val="both"/>
              <w:rPr>
                <w:sz w:val="28"/>
                <w:szCs w:val="28"/>
              </w:rPr>
            </w:pPr>
            <w:r w:rsidRPr="005E0B50">
              <w:rPr>
                <w:sz w:val="28"/>
                <w:szCs w:val="28"/>
              </w:rPr>
              <w:t xml:space="preserve">Услуги, указанные в настоящем </w:t>
            </w:r>
            <w:hyperlink w:anchor="Par375" w:tooltip="99. При перерыве в перевозке по вине перевозчика, а также в случае задержки рейса, отмены рейса вследствие неблагоприятных метеорологических условий, по техническим и другим причинам, изменения маршрута перевозки перевозчик обязан организовать для пассажиров в" w:history="1">
              <w:r w:rsidRPr="005E0B50">
                <w:rPr>
                  <w:sz w:val="28"/>
                  <w:szCs w:val="28"/>
                </w:rPr>
                <w:t>пункте</w:t>
              </w:r>
            </w:hyperlink>
            <w:r w:rsidRPr="005E0B50">
              <w:rPr>
                <w:sz w:val="28"/>
                <w:szCs w:val="28"/>
              </w:rPr>
              <w:t>, предоставляются пассажирам без взимания дополнительной платы.</w:t>
            </w:r>
          </w:p>
          <w:p w14:paraId="7335E97E" w14:textId="79B227B3" w:rsidR="005E0B50" w:rsidRPr="009D1443" w:rsidRDefault="005E0B50" w:rsidP="009D1443">
            <w:pPr>
              <w:pStyle w:val="ConsPlusNormal"/>
              <w:jc w:val="both"/>
              <w:rPr>
                <w:sz w:val="28"/>
                <w:szCs w:val="28"/>
              </w:rPr>
            </w:pPr>
            <w:r w:rsidRPr="005E0B50">
              <w:rPr>
                <w:sz w:val="28"/>
                <w:szCs w:val="28"/>
              </w:rPr>
              <w:t>Для целей настоящего пункта время ожидания отправления рейса начинается со времени отправления рейса, указанного в билете.</w:t>
            </w:r>
          </w:p>
          <w:p w14:paraId="7CE6EF6D" w14:textId="377ED90F" w:rsidR="008855D0" w:rsidRDefault="008855D0" w:rsidP="005D0D52">
            <w:pPr>
              <w:spacing w:after="0" w:line="276" w:lineRule="auto"/>
              <w:ind w:left="0" w:hanging="102"/>
              <w:jc w:val="both"/>
              <w:rPr>
                <w:rFonts w:ascii="Times New Roman" w:hAnsi="Times New Roman" w:cs="Times New Roman"/>
                <w:sz w:val="24"/>
                <w:szCs w:val="24"/>
                <w:lang w:val="ru-RU"/>
              </w:rPr>
            </w:pPr>
          </w:p>
        </w:tc>
      </w:tr>
    </w:tbl>
    <w:p w14:paraId="69C9F751" w14:textId="77777777" w:rsidR="00345909" w:rsidRPr="001614E9" w:rsidRDefault="00345909" w:rsidP="00D11ADA">
      <w:pPr>
        <w:tabs>
          <w:tab w:val="left" w:pos="1134"/>
        </w:tabs>
        <w:spacing w:after="0" w:line="240" w:lineRule="auto"/>
        <w:ind w:left="0" w:firstLine="709"/>
        <w:jc w:val="both"/>
        <w:rPr>
          <w:rFonts w:ascii="Times New Roman" w:eastAsia="Courier New" w:hAnsi="Times New Roman" w:cs="Times New Roman"/>
          <w:color w:val="000000"/>
          <w:sz w:val="26"/>
          <w:szCs w:val="26"/>
          <w:lang w:val="ru-RU" w:eastAsia="ru-RU" w:bidi="ru-RU"/>
        </w:rPr>
      </w:pPr>
    </w:p>
    <w:sectPr w:rsidR="00345909" w:rsidRPr="001614E9" w:rsidSect="00D11ADA">
      <w:headerReference w:type="default" r:id="rId8"/>
      <w:footerReference w:type="default" r:id="rId9"/>
      <w:headerReference w:type="first" r:id="rId10"/>
      <w:footerReference w:type="first" r:id="rId11"/>
      <w:pgSz w:w="11906" w:h="16838" w:code="9"/>
      <w:pgMar w:top="992" w:right="851" w:bottom="709" w:left="1418"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CD4A9" w14:textId="77777777" w:rsidR="00B56BB9" w:rsidRDefault="00B56BB9">
      <w:pPr>
        <w:spacing w:after="0" w:line="240" w:lineRule="auto"/>
      </w:pPr>
      <w:r>
        <w:separator/>
      </w:r>
    </w:p>
  </w:endnote>
  <w:endnote w:type="continuationSeparator" w:id="0">
    <w:p w14:paraId="2A70D669" w14:textId="77777777" w:rsidR="00B56BB9" w:rsidRDefault="00B56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203" w:usb1="08070000" w:usb2="00000010" w:usb3="00000000" w:csb0="0002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7989C" w14:textId="73096E37" w:rsidR="00C2201D" w:rsidRPr="000242BA" w:rsidRDefault="00C2201D" w:rsidP="00B95238">
    <w:pPr>
      <w:spacing w:after="0" w:line="240" w:lineRule="auto"/>
      <w:ind w:left="0"/>
      <w:jc w:val="center"/>
      <w:rPr>
        <w:rFonts w:ascii="Times New Roman" w:eastAsia="Times New Roman" w:hAnsi="Times New Roman" w:cs="Times New Roman"/>
        <w:color w:val="5A5A5A"/>
        <w:sz w:val="22"/>
        <w:szCs w:val="24"/>
        <w:lang w:val="ru-RU"/>
      </w:rPr>
    </w:pPr>
    <w:r w:rsidRPr="000242BA">
      <w:rPr>
        <w:rFonts w:ascii="Times New Roman" w:eastAsia="Times New Roman" w:hAnsi="Times New Roman" w:cs="Times New Roman"/>
        <w:color w:val="5A5A5A"/>
        <w:sz w:val="22"/>
        <w:szCs w:val="24"/>
        <w:lang w:val="ru-RU"/>
      </w:rPr>
      <w:t>Страница -</w:t>
    </w:r>
    <w:r w:rsidR="00B95238">
      <w:rPr>
        <w:rFonts w:ascii="Times New Roman" w:eastAsia="Times New Roman" w:hAnsi="Times New Roman" w:cs="Times New Roman"/>
        <w:color w:val="5A5A5A"/>
        <w:sz w:val="22"/>
        <w:szCs w:val="24"/>
        <w:lang w:val="ru-RU"/>
      </w:rPr>
      <w:t xml:space="preserve"> </w:t>
    </w:r>
    <w:r w:rsidRPr="000242BA">
      <w:rPr>
        <w:rFonts w:ascii="Times New Roman" w:eastAsia="Times New Roman" w:hAnsi="Times New Roman" w:cs="Times New Roman"/>
        <w:i/>
        <w:color w:val="5A5A5A"/>
        <w:sz w:val="22"/>
        <w:szCs w:val="24"/>
      </w:rPr>
      <w:fldChar w:fldCharType="begin"/>
    </w:r>
    <w:r w:rsidRPr="000242BA">
      <w:rPr>
        <w:rFonts w:ascii="Times New Roman" w:eastAsia="Times New Roman" w:hAnsi="Times New Roman" w:cs="Times New Roman"/>
        <w:color w:val="5A5A5A"/>
        <w:sz w:val="22"/>
        <w:szCs w:val="24"/>
        <w:lang w:val="ru-RU"/>
      </w:rPr>
      <w:instrText xml:space="preserve"> </w:instrText>
    </w:r>
    <w:r w:rsidRPr="000242BA">
      <w:rPr>
        <w:rFonts w:ascii="Times New Roman" w:eastAsia="Times New Roman" w:hAnsi="Times New Roman" w:cs="Times New Roman"/>
        <w:color w:val="5A5A5A"/>
        <w:sz w:val="22"/>
        <w:szCs w:val="24"/>
      </w:rPr>
      <w:instrText>PAGE</w:instrText>
    </w:r>
    <w:r w:rsidRPr="000242BA">
      <w:rPr>
        <w:rFonts w:ascii="Times New Roman" w:eastAsia="Times New Roman" w:hAnsi="Times New Roman" w:cs="Times New Roman"/>
        <w:color w:val="5A5A5A"/>
        <w:sz w:val="22"/>
        <w:szCs w:val="24"/>
        <w:lang w:val="ru-RU"/>
      </w:rPr>
      <w:instrText xml:space="preserve"> </w:instrText>
    </w:r>
    <w:r w:rsidRPr="000242BA">
      <w:rPr>
        <w:rFonts w:ascii="Times New Roman" w:eastAsia="Times New Roman" w:hAnsi="Times New Roman" w:cs="Times New Roman"/>
        <w:i/>
        <w:color w:val="5A5A5A"/>
        <w:sz w:val="22"/>
        <w:szCs w:val="24"/>
      </w:rPr>
      <w:fldChar w:fldCharType="separate"/>
    </w:r>
    <w:r w:rsidR="007A3BED">
      <w:rPr>
        <w:rFonts w:ascii="Times New Roman" w:eastAsia="Times New Roman" w:hAnsi="Times New Roman" w:cs="Times New Roman"/>
        <w:noProof/>
        <w:color w:val="5A5A5A"/>
        <w:sz w:val="22"/>
        <w:szCs w:val="24"/>
      </w:rPr>
      <w:t>81</w:t>
    </w:r>
    <w:r w:rsidRPr="000242BA">
      <w:rPr>
        <w:rFonts w:ascii="Times New Roman" w:eastAsia="Times New Roman" w:hAnsi="Times New Roman" w:cs="Times New Roman"/>
        <w:i/>
        <w:color w:val="5A5A5A"/>
        <w:sz w:val="22"/>
        <w:szCs w:val="24"/>
      </w:rPr>
      <w:fldChar w:fldCharType="end"/>
    </w:r>
  </w:p>
  <w:p w14:paraId="76E65729" w14:textId="77777777" w:rsidR="00C2201D" w:rsidRPr="002712E3" w:rsidRDefault="00C2201D" w:rsidP="002712E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F776F" w14:textId="04FAA6DF" w:rsidR="00C2201D" w:rsidRDefault="00474F41" w:rsidP="003B00B0">
    <w:pPr>
      <w:spacing w:after="0" w:line="240" w:lineRule="auto"/>
      <w:ind w:left="0"/>
      <w:rPr>
        <w:rFonts w:ascii="Times New Roman" w:eastAsia="Times New Roman" w:hAnsi="Times New Roman" w:cs="Times New Roman"/>
        <w:color w:val="5A5A5A"/>
        <w:sz w:val="22"/>
        <w:szCs w:val="24"/>
        <w:lang w:val="ru-RU"/>
      </w:rPr>
    </w:pPr>
    <w:r>
      <w:rPr>
        <w:rFonts w:ascii="Times New Roman" w:eastAsia="Times New Roman" w:hAnsi="Times New Roman" w:cs="Times New Roman"/>
        <w:i/>
        <w:noProof/>
        <w:color w:val="5A5A5A"/>
        <w:sz w:val="22"/>
        <w:szCs w:val="24"/>
      </w:rPr>
      <mc:AlternateContent>
        <mc:Choice Requires="wps">
          <w:drawing>
            <wp:anchor distT="4294967295" distB="4294967295" distL="114300" distR="114300" simplePos="0" relativeHeight="251665408" behindDoc="0" locked="0" layoutInCell="1" allowOverlap="1" wp14:anchorId="006D1A13" wp14:editId="3F3590A4">
              <wp:simplePos x="0" y="0"/>
              <wp:positionH relativeFrom="margin">
                <wp:posOffset>226695</wp:posOffset>
              </wp:positionH>
              <wp:positionV relativeFrom="paragraph">
                <wp:posOffset>-5081</wp:posOffset>
              </wp:positionV>
              <wp:extent cx="9488170" cy="0"/>
              <wp:effectExtent l="0" t="0" r="0" b="0"/>
              <wp:wrapNone/>
              <wp:docPr id="25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8817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3A3FAE" id="Line 17" o:spid="_x0000_s1026" style="position:absolute;z-index:25166540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7.85pt,-.4pt" to="764.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" strokeweight="1pt">
              <w10:wrap anchorx="margin"/>
            </v:line>
          </w:pict>
        </mc:Fallback>
      </mc:AlternateContent>
    </w:r>
    <w:r w:rsidR="00C2201D">
      <w:rPr>
        <w:rFonts w:ascii="Times New Roman" w:eastAsia="Times New Roman" w:hAnsi="Times New Roman" w:cs="Times New Roman"/>
        <w:color w:val="5A5A5A"/>
        <w:sz w:val="22"/>
        <w:szCs w:val="24"/>
        <w:lang w:val="ru-RU"/>
      </w:rPr>
      <w:t xml:space="preserve">                         Правила воздушных перевозок пассажиров, багажа и грузов ООО «ГРАНАТ»</w:t>
    </w:r>
  </w:p>
  <w:p w14:paraId="322597D8" w14:textId="77777777" w:rsidR="00C2201D" w:rsidRPr="000242BA" w:rsidRDefault="00C2201D" w:rsidP="003B00B0">
    <w:pPr>
      <w:spacing w:after="0" w:line="240" w:lineRule="auto"/>
      <w:ind w:left="0"/>
      <w:rPr>
        <w:rFonts w:ascii="Times New Roman" w:eastAsia="Times New Roman" w:hAnsi="Times New Roman" w:cs="Times New Roman"/>
        <w:color w:val="5A5A5A"/>
        <w:sz w:val="22"/>
        <w:szCs w:val="24"/>
        <w:lang w:val="ru-RU"/>
      </w:rPr>
    </w:pPr>
    <w:r>
      <w:rPr>
        <w:rFonts w:ascii="Times New Roman" w:eastAsia="Times New Roman" w:hAnsi="Times New Roman" w:cs="Times New Roman"/>
        <w:color w:val="5A5A5A"/>
        <w:sz w:val="22"/>
        <w:szCs w:val="24"/>
        <w:lang w:val="ru-RU"/>
      </w:rPr>
      <w:t xml:space="preserve">                         Дата редакции 19.06.2019                                                                                            </w:t>
    </w:r>
    <w:r w:rsidRPr="000242BA">
      <w:rPr>
        <w:rFonts w:ascii="Times New Roman" w:eastAsia="Times New Roman" w:hAnsi="Times New Roman" w:cs="Times New Roman"/>
        <w:color w:val="5A5A5A"/>
        <w:sz w:val="22"/>
        <w:szCs w:val="24"/>
        <w:lang w:val="ru-RU"/>
      </w:rPr>
      <w:t>Страница -</w:t>
    </w:r>
    <w:r w:rsidRPr="000242BA">
      <w:rPr>
        <w:rFonts w:ascii="Times New Roman" w:eastAsia="Times New Roman" w:hAnsi="Times New Roman" w:cs="Times New Roman"/>
        <w:i/>
        <w:color w:val="5A5A5A"/>
        <w:sz w:val="22"/>
        <w:szCs w:val="24"/>
      </w:rPr>
      <w:fldChar w:fldCharType="begin"/>
    </w:r>
    <w:r w:rsidRPr="000242BA">
      <w:rPr>
        <w:rFonts w:ascii="Times New Roman" w:eastAsia="Times New Roman" w:hAnsi="Times New Roman" w:cs="Times New Roman"/>
        <w:color w:val="5A5A5A"/>
        <w:sz w:val="22"/>
        <w:szCs w:val="24"/>
        <w:lang w:val="ru-RU"/>
      </w:rPr>
      <w:instrText xml:space="preserve"> </w:instrText>
    </w:r>
    <w:r w:rsidRPr="000242BA">
      <w:rPr>
        <w:rFonts w:ascii="Times New Roman" w:eastAsia="Times New Roman" w:hAnsi="Times New Roman" w:cs="Times New Roman"/>
        <w:color w:val="5A5A5A"/>
        <w:sz w:val="22"/>
        <w:szCs w:val="24"/>
      </w:rPr>
      <w:instrText>PAGE</w:instrText>
    </w:r>
    <w:r w:rsidRPr="000242BA">
      <w:rPr>
        <w:rFonts w:ascii="Times New Roman" w:eastAsia="Times New Roman" w:hAnsi="Times New Roman" w:cs="Times New Roman"/>
        <w:color w:val="5A5A5A"/>
        <w:sz w:val="22"/>
        <w:szCs w:val="24"/>
        <w:lang w:val="ru-RU"/>
      </w:rPr>
      <w:instrText xml:space="preserve"> </w:instrText>
    </w:r>
    <w:r w:rsidRPr="000242BA">
      <w:rPr>
        <w:rFonts w:ascii="Times New Roman" w:eastAsia="Times New Roman" w:hAnsi="Times New Roman" w:cs="Times New Roman"/>
        <w:i/>
        <w:color w:val="5A5A5A"/>
        <w:sz w:val="22"/>
        <w:szCs w:val="24"/>
      </w:rPr>
      <w:fldChar w:fldCharType="separate"/>
    </w:r>
    <w:r w:rsidR="007A3BED">
      <w:rPr>
        <w:rFonts w:ascii="Times New Roman" w:eastAsia="Times New Roman" w:hAnsi="Times New Roman" w:cs="Times New Roman"/>
        <w:noProof/>
        <w:color w:val="5A5A5A"/>
        <w:sz w:val="22"/>
        <w:szCs w:val="24"/>
      </w:rPr>
      <w:t>80</w:t>
    </w:r>
    <w:r w:rsidRPr="000242BA">
      <w:rPr>
        <w:rFonts w:ascii="Times New Roman" w:eastAsia="Times New Roman" w:hAnsi="Times New Roman" w:cs="Times New Roman"/>
        <w:i/>
        <w:color w:val="5A5A5A"/>
        <w:sz w:val="22"/>
        <w:szCs w:val="24"/>
      </w:rPr>
      <w:fldChar w:fldCharType="end"/>
    </w:r>
  </w:p>
  <w:p w14:paraId="673F0DFD" w14:textId="77777777" w:rsidR="00C2201D" w:rsidRDefault="00C220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145E1" w14:textId="77777777" w:rsidR="00B56BB9" w:rsidRDefault="00B56BB9">
      <w:pPr>
        <w:spacing w:after="0" w:line="240" w:lineRule="auto"/>
      </w:pPr>
      <w:r>
        <w:separator/>
      </w:r>
    </w:p>
  </w:footnote>
  <w:footnote w:type="continuationSeparator" w:id="0">
    <w:p w14:paraId="408051AE" w14:textId="77777777" w:rsidR="00B56BB9" w:rsidRDefault="00B56B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4"/>
      <w:tblW w:w="11340" w:type="dxa"/>
      <w:tblInd w:w="-1139" w:type="dxa"/>
      <w:tblLook w:val="04A0" w:firstRow="1" w:lastRow="0" w:firstColumn="1" w:lastColumn="0" w:noHBand="0" w:noVBand="1"/>
    </w:tblPr>
    <w:tblGrid>
      <w:gridCol w:w="4961"/>
      <w:gridCol w:w="1551"/>
      <w:gridCol w:w="4828"/>
    </w:tblGrid>
    <w:tr w:rsidR="00D00ECB" w:rsidRPr="0005765D" w14:paraId="2B76CCA4" w14:textId="77777777" w:rsidTr="00F459CD">
      <w:trPr>
        <w:trHeight w:val="281"/>
      </w:trPr>
      <w:tc>
        <w:tcPr>
          <w:tcW w:w="4961" w:type="dxa"/>
          <w:vMerge w:val="restart"/>
        </w:tcPr>
        <w:p w14:paraId="19841791" w14:textId="366F97D0" w:rsidR="00D00ECB" w:rsidRPr="00D00ECB" w:rsidRDefault="00D00ECB" w:rsidP="00D00ECB">
          <w:pPr>
            <w:spacing w:after="0" w:line="240" w:lineRule="auto"/>
            <w:ind w:left="0"/>
            <w:jc w:val="center"/>
            <w:rPr>
              <w:rFonts w:ascii="Times New Roman" w:eastAsia="Times New Roman" w:hAnsi="Times New Roman" w:cs="Times New Roman"/>
              <w:b/>
              <w:color w:val="0000FF"/>
              <w:spacing w:val="-1"/>
              <w:sz w:val="24"/>
              <w:szCs w:val="24"/>
              <w:lang w:val="ru-RU"/>
            </w:rPr>
          </w:pPr>
          <w:r>
            <w:rPr>
              <w:rFonts w:ascii="Times New Roman" w:hAnsi="Times New Roman" w:cs="Times New Roman"/>
              <w:b/>
              <w:sz w:val="24"/>
              <w:szCs w:val="24"/>
              <w:lang w:val="ru-RU"/>
            </w:rPr>
            <w:t xml:space="preserve">                                                        </w:t>
          </w:r>
          <w:r w:rsidR="00F459CD">
            <w:rPr>
              <w:rFonts w:ascii="Times New Roman" w:hAnsi="Times New Roman" w:cs="Times New Roman"/>
              <w:b/>
              <w:sz w:val="24"/>
              <w:szCs w:val="24"/>
              <w:lang w:val="ru-RU"/>
            </w:rPr>
            <w:t xml:space="preserve">    </w:t>
          </w:r>
          <w:r w:rsidRPr="00F459CD">
            <w:rPr>
              <w:rFonts w:ascii="Times New Roman" w:hAnsi="Times New Roman" w:cs="Times New Roman"/>
              <w:b/>
              <w:color w:val="000000" w:themeColor="text1"/>
              <w:sz w:val="24"/>
              <w:szCs w:val="24"/>
              <w:lang w:val="ru-RU"/>
            </w:rPr>
            <w:t>ТЕХНОЛОГИЯ ПО НАЗЕМНОМУ ОБСЛУЖИВАНИЮ ПАССАЖИРСКИХ ПЕРЕВОЗОК</w:t>
          </w:r>
        </w:p>
      </w:tc>
      <w:tc>
        <w:tcPr>
          <w:tcW w:w="1551" w:type="dxa"/>
          <w:vAlign w:val="center"/>
        </w:tcPr>
        <w:p w14:paraId="298170FB" w14:textId="41028A65" w:rsidR="00D00ECB" w:rsidRPr="00C12224" w:rsidRDefault="00D00ECB" w:rsidP="00D00ECB">
          <w:pPr>
            <w:spacing w:after="0" w:line="240" w:lineRule="auto"/>
            <w:ind w:left="0"/>
            <w:jc w:val="center"/>
            <w:rPr>
              <w:rFonts w:ascii="Calibri" w:eastAsia="Calibri" w:hAnsi="Calibri" w:cs="Times New Roman"/>
              <w:noProof/>
              <w:color w:val="auto"/>
              <w:sz w:val="22"/>
              <w:szCs w:val="22"/>
              <w:lang w:val="ru-RU" w:eastAsia="ru-RU" w:bidi="ar-SA"/>
            </w:rPr>
          </w:pPr>
          <w:r w:rsidRPr="00C12224">
            <w:rPr>
              <w:rFonts w:ascii="Times New Roman" w:eastAsia="Times New Roman" w:hAnsi="Times New Roman" w:cs="Times New Roman"/>
              <w:b/>
              <w:color w:val="0000FF"/>
              <w:spacing w:val="-1"/>
              <w:sz w:val="24"/>
              <w:szCs w:val="24"/>
            </w:rPr>
            <w:t xml:space="preserve">ООО </w:t>
          </w:r>
          <w:r w:rsidRPr="00C12224">
            <w:rPr>
              <w:rFonts w:ascii="Times New Roman" w:eastAsia="Times New Roman" w:hAnsi="Times New Roman" w:cs="Times New Roman"/>
              <w:b/>
              <w:color w:val="0000FF"/>
              <w:spacing w:val="-3"/>
              <w:sz w:val="24"/>
              <w:szCs w:val="24"/>
            </w:rPr>
            <w:t>«Г</w:t>
          </w:r>
          <w:r w:rsidRPr="00C12224">
            <w:rPr>
              <w:rFonts w:ascii="Times New Roman" w:eastAsia="Times New Roman" w:hAnsi="Times New Roman" w:cs="Times New Roman"/>
              <w:b/>
              <w:caps/>
              <w:color w:val="0000FF"/>
              <w:spacing w:val="-3"/>
              <w:sz w:val="24"/>
              <w:szCs w:val="24"/>
            </w:rPr>
            <w:t>ранат</w:t>
          </w:r>
          <w:r w:rsidRPr="00C12224">
            <w:rPr>
              <w:rFonts w:ascii="Times New Roman" w:eastAsia="Times New Roman" w:hAnsi="Times New Roman" w:cs="Times New Roman"/>
              <w:b/>
              <w:color w:val="0000FF"/>
              <w:spacing w:val="-3"/>
              <w:sz w:val="24"/>
              <w:szCs w:val="24"/>
            </w:rPr>
            <w:t>»</w:t>
          </w:r>
        </w:p>
      </w:tc>
      <w:tc>
        <w:tcPr>
          <w:tcW w:w="4828" w:type="dxa"/>
          <w:vMerge w:val="restart"/>
          <w:vAlign w:val="center"/>
        </w:tcPr>
        <w:p w14:paraId="3140E18F" w14:textId="77777777" w:rsidR="00F459CD" w:rsidRDefault="00F459CD" w:rsidP="00D00ECB">
          <w:pPr>
            <w:spacing w:after="0" w:line="240" w:lineRule="auto"/>
            <w:ind w:left="0"/>
            <w:jc w:val="center"/>
            <w:rPr>
              <w:rFonts w:ascii="Times New Roman" w:eastAsia="Times New Roman" w:hAnsi="Times New Roman" w:cs="Times New Roman"/>
              <w:b/>
              <w:color w:val="auto"/>
              <w:sz w:val="24"/>
              <w:szCs w:val="24"/>
              <w:lang w:val="ru-RU"/>
            </w:rPr>
          </w:pPr>
        </w:p>
        <w:p w14:paraId="44681313" w14:textId="2D9E6978" w:rsidR="00D00ECB" w:rsidRDefault="00D00ECB" w:rsidP="00D00ECB">
          <w:pPr>
            <w:spacing w:after="0" w:line="240" w:lineRule="auto"/>
            <w:ind w:left="0"/>
            <w:jc w:val="center"/>
            <w:rPr>
              <w:rFonts w:ascii="Times New Roman" w:eastAsia="Times New Roman" w:hAnsi="Times New Roman" w:cs="Times New Roman"/>
              <w:b/>
              <w:color w:val="auto"/>
              <w:sz w:val="24"/>
              <w:szCs w:val="24"/>
              <w:lang w:val="ru-RU"/>
            </w:rPr>
          </w:pPr>
          <w:r>
            <w:rPr>
              <w:rFonts w:ascii="Times New Roman" w:eastAsia="Times New Roman" w:hAnsi="Times New Roman" w:cs="Times New Roman"/>
              <w:b/>
              <w:color w:val="auto"/>
              <w:sz w:val="24"/>
              <w:szCs w:val="24"/>
              <w:lang w:val="ru-RU"/>
            </w:rPr>
            <w:t>ПРАВИЛА ВОЗДУШНЫХ ПЕРЕВОЗОК ПАССАЖИРОВ, БАГАЖА И ГРУЗОВ</w:t>
          </w:r>
          <w:r w:rsidRPr="00C12224">
            <w:rPr>
              <w:rFonts w:ascii="Times New Roman" w:eastAsia="Times New Roman" w:hAnsi="Times New Roman" w:cs="Times New Roman"/>
              <w:b/>
              <w:color w:val="auto"/>
              <w:sz w:val="24"/>
              <w:szCs w:val="24"/>
              <w:lang w:val="ru-RU"/>
            </w:rPr>
            <w:t xml:space="preserve"> </w:t>
          </w:r>
        </w:p>
        <w:p w14:paraId="744C3AC0" w14:textId="676F0F7B" w:rsidR="00D00ECB" w:rsidRPr="00F459CD" w:rsidRDefault="00D00ECB" w:rsidP="00D00ECB">
          <w:pPr>
            <w:spacing w:after="0" w:line="360" w:lineRule="auto"/>
            <w:ind w:left="0"/>
            <w:jc w:val="center"/>
            <w:rPr>
              <w:rFonts w:ascii="Times New Roman" w:eastAsia="Times New Roman" w:hAnsi="Times New Roman" w:cs="Times New Roman"/>
              <w:b/>
              <w:color w:val="auto"/>
              <w:sz w:val="22"/>
              <w:szCs w:val="22"/>
              <w:lang w:val="ru-RU"/>
            </w:rPr>
          </w:pPr>
        </w:p>
      </w:tc>
    </w:tr>
    <w:tr w:rsidR="00D00ECB" w:rsidRPr="00C12224" w14:paraId="5CDEC02E" w14:textId="77777777" w:rsidTr="00F459CD">
      <w:trPr>
        <w:trHeight w:val="864"/>
      </w:trPr>
      <w:tc>
        <w:tcPr>
          <w:tcW w:w="4961" w:type="dxa"/>
          <w:vMerge/>
          <w:tcBorders>
            <w:bottom w:val="single" w:sz="4" w:space="0" w:color="000000"/>
          </w:tcBorders>
        </w:tcPr>
        <w:p w14:paraId="48FE75D3" w14:textId="77777777" w:rsidR="00D00ECB" w:rsidRPr="00C12224" w:rsidRDefault="00D00ECB" w:rsidP="00D00ECB">
          <w:pPr>
            <w:spacing w:after="0" w:line="360" w:lineRule="auto"/>
            <w:ind w:left="0"/>
            <w:jc w:val="center"/>
            <w:rPr>
              <w:rFonts w:ascii="Calibri" w:eastAsia="Calibri" w:hAnsi="Calibri" w:cs="Times New Roman"/>
              <w:noProof/>
              <w:color w:val="auto"/>
              <w:sz w:val="22"/>
              <w:szCs w:val="22"/>
              <w:lang w:val="ru-RU" w:eastAsia="ru-RU" w:bidi="ar-SA"/>
            </w:rPr>
          </w:pPr>
        </w:p>
      </w:tc>
      <w:tc>
        <w:tcPr>
          <w:tcW w:w="1551" w:type="dxa"/>
          <w:tcBorders>
            <w:bottom w:val="single" w:sz="4" w:space="0" w:color="000000"/>
          </w:tcBorders>
          <w:vAlign w:val="center"/>
        </w:tcPr>
        <w:p w14:paraId="2E69B95B" w14:textId="7B88C51A" w:rsidR="00D00ECB" w:rsidRPr="00C12224" w:rsidRDefault="00D00ECB" w:rsidP="00D00ECB">
          <w:pPr>
            <w:spacing w:after="0" w:line="360" w:lineRule="auto"/>
            <w:ind w:left="0"/>
            <w:jc w:val="center"/>
            <w:rPr>
              <w:rFonts w:ascii="Times New Roman" w:eastAsia="Times New Roman" w:hAnsi="Times New Roman" w:cs="Times New Roman"/>
              <w:b/>
              <w:color w:val="auto"/>
              <w:sz w:val="24"/>
              <w:szCs w:val="24"/>
            </w:rPr>
          </w:pPr>
          <w:r w:rsidRPr="00C12224">
            <w:rPr>
              <w:rFonts w:ascii="Calibri" w:eastAsia="Calibri" w:hAnsi="Calibri" w:cs="Times New Roman"/>
              <w:noProof/>
              <w:color w:val="auto"/>
              <w:sz w:val="22"/>
              <w:szCs w:val="22"/>
              <w:lang w:val="ru-RU" w:eastAsia="ru-RU" w:bidi="ar-SA"/>
            </w:rPr>
            <w:drawing>
              <wp:inline distT="0" distB="0" distL="0" distR="0" wp14:anchorId="292C8F2B" wp14:editId="2D7D2390">
                <wp:extent cx="616059" cy="457200"/>
                <wp:effectExtent l="0" t="0" r="0" b="0"/>
                <wp:docPr id="224775388" name="Рисунок 224775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
                        <a:srcRect/>
                        <a:stretch>
                          <a:fillRect/>
                        </a:stretch>
                      </pic:blipFill>
                      <pic:spPr bwMode="auto">
                        <a:xfrm>
                          <a:off x="0" y="0"/>
                          <a:ext cx="619760" cy="459947"/>
                        </a:xfrm>
                        <a:prstGeom prst="rect">
                          <a:avLst/>
                        </a:prstGeom>
                        <a:noFill/>
                        <a:ln w="9525">
                          <a:noFill/>
                          <a:miter lim="800000"/>
                          <a:headEnd/>
                          <a:tailEnd/>
                        </a:ln>
                      </pic:spPr>
                    </pic:pic>
                  </a:graphicData>
                </a:graphic>
              </wp:inline>
            </w:drawing>
          </w:r>
        </w:p>
      </w:tc>
      <w:tc>
        <w:tcPr>
          <w:tcW w:w="4828" w:type="dxa"/>
          <w:vMerge/>
          <w:tcBorders>
            <w:bottom w:val="single" w:sz="4" w:space="0" w:color="000000"/>
          </w:tcBorders>
          <w:vAlign w:val="center"/>
        </w:tcPr>
        <w:p w14:paraId="044EC4C1" w14:textId="1028635D" w:rsidR="00D00ECB" w:rsidRPr="00C12224" w:rsidRDefault="00D00ECB" w:rsidP="00D00ECB">
          <w:pPr>
            <w:spacing w:after="0" w:line="360" w:lineRule="auto"/>
            <w:ind w:left="0"/>
            <w:jc w:val="center"/>
            <w:rPr>
              <w:rFonts w:ascii="Times New Roman" w:eastAsia="Times New Roman" w:hAnsi="Times New Roman" w:cs="Times New Roman"/>
              <w:b/>
              <w:color w:val="auto"/>
              <w:sz w:val="22"/>
              <w:szCs w:val="22"/>
            </w:rPr>
          </w:pPr>
        </w:p>
      </w:tc>
    </w:tr>
  </w:tbl>
  <w:p w14:paraId="63352208" w14:textId="77777777" w:rsidR="00C2201D" w:rsidRPr="002712E3" w:rsidRDefault="00C2201D" w:rsidP="002712E3">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4"/>
      <w:tblW w:w="13537" w:type="dxa"/>
      <w:jc w:val="center"/>
      <w:tblLook w:val="04A0" w:firstRow="1" w:lastRow="0" w:firstColumn="1" w:lastColumn="0" w:noHBand="0" w:noVBand="1"/>
    </w:tblPr>
    <w:tblGrid>
      <w:gridCol w:w="2461"/>
      <w:gridCol w:w="8930"/>
      <w:gridCol w:w="2146"/>
    </w:tblGrid>
    <w:tr w:rsidR="00C2201D" w:rsidRPr="00C12224" w14:paraId="74C4D63B" w14:textId="77777777" w:rsidTr="005E619E">
      <w:trPr>
        <w:trHeight w:val="281"/>
        <w:jc w:val="center"/>
      </w:trPr>
      <w:tc>
        <w:tcPr>
          <w:tcW w:w="2461" w:type="dxa"/>
          <w:vAlign w:val="center"/>
        </w:tcPr>
        <w:p w14:paraId="17A732B7" w14:textId="77777777" w:rsidR="00C2201D" w:rsidRPr="00C12224" w:rsidRDefault="00C2201D" w:rsidP="00CA4952">
          <w:pPr>
            <w:tabs>
              <w:tab w:val="center" w:pos="4677"/>
              <w:tab w:val="right" w:pos="9355"/>
            </w:tabs>
            <w:spacing w:after="0" w:line="240" w:lineRule="auto"/>
            <w:ind w:left="0"/>
            <w:jc w:val="center"/>
            <w:rPr>
              <w:rFonts w:ascii="Times New Roman" w:eastAsia="Times New Roman" w:hAnsi="Times New Roman" w:cs="Times New Roman"/>
              <w:b/>
              <w:color w:val="0000FF"/>
              <w:spacing w:val="-3"/>
              <w:sz w:val="24"/>
              <w:szCs w:val="24"/>
            </w:rPr>
          </w:pPr>
          <w:r w:rsidRPr="00C12224">
            <w:rPr>
              <w:rFonts w:ascii="Times New Roman" w:eastAsia="Times New Roman" w:hAnsi="Times New Roman" w:cs="Times New Roman"/>
              <w:b/>
              <w:color w:val="0000FF"/>
              <w:spacing w:val="-1"/>
              <w:sz w:val="24"/>
              <w:szCs w:val="24"/>
            </w:rPr>
            <w:t xml:space="preserve">ООО </w:t>
          </w:r>
          <w:r w:rsidRPr="00C12224">
            <w:rPr>
              <w:rFonts w:ascii="Times New Roman" w:eastAsia="Times New Roman" w:hAnsi="Times New Roman" w:cs="Times New Roman"/>
              <w:b/>
              <w:color w:val="0000FF"/>
              <w:spacing w:val="-3"/>
              <w:sz w:val="24"/>
              <w:szCs w:val="24"/>
            </w:rPr>
            <w:t>«Г</w:t>
          </w:r>
          <w:r w:rsidRPr="00C12224">
            <w:rPr>
              <w:rFonts w:ascii="Times New Roman" w:eastAsia="Times New Roman" w:hAnsi="Times New Roman" w:cs="Times New Roman"/>
              <w:b/>
              <w:caps/>
              <w:color w:val="0000FF"/>
              <w:spacing w:val="-3"/>
              <w:sz w:val="24"/>
              <w:szCs w:val="24"/>
            </w:rPr>
            <w:t>ранат</w:t>
          </w:r>
          <w:r w:rsidRPr="00C12224">
            <w:rPr>
              <w:rFonts w:ascii="Times New Roman" w:eastAsia="Times New Roman" w:hAnsi="Times New Roman" w:cs="Times New Roman"/>
              <w:b/>
              <w:color w:val="0000FF"/>
              <w:spacing w:val="-3"/>
              <w:sz w:val="24"/>
              <w:szCs w:val="24"/>
            </w:rPr>
            <w:t>»</w:t>
          </w:r>
        </w:p>
      </w:tc>
      <w:tc>
        <w:tcPr>
          <w:tcW w:w="8930" w:type="dxa"/>
          <w:vMerge w:val="restart"/>
          <w:vAlign w:val="center"/>
        </w:tcPr>
        <w:p w14:paraId="04515619" w14:textId="77777777" w:rsidR="00C2201D" w:rsidRDefault="00C2201D" w:rsidP="00CA4952">
          <w:pPr>
            <w:spacing w:after="0" w:line="240" w:lineRule="auto"/>
            <w:ind w:left="0"/>
            <w:jc w:val="center"/>
            <w:rPr>
              <w:rFonts w:ascii="Times New Roman" w:eastAsia="Times New Roman" w:hAnsi="Times New Roman" w:cs="Times New Roman"/>
              <w:b/>
              <w:color w:val="auto"/>
              <w:sz w:val="24"/>
              <w:szCs w:val="24"/>
              <w:lang w:val="ru-RU"/>
            </w:rPr>
          </w:pPr>
          <w:r>
            <w:rPr>
              <w:rFonts w:ascii="Times New Roman" w:eastAsia="Times New Roman" w:hAnsi="Times New Roman" w:cs="Times New Roman"/>
              <w:b/>
              <w:color w:val="auto"/>
              <w:sz w:val="24"/>
              <w:szCs w:val="24"/>
              <w:lang w:val="ru-RU"/>
            </w:rPr>
            <w:t>ПРАВИЛА ВОЗДУШНЫХ ПЕРЕВОЗОК ПАССАЖИРОВ, БАГАЖА И ГРУЗОВ</w:t>
          </w:r>
          <w:r w:rsidRPr="00C12224">
            <w:rPr>
              <w:rFonts w:ascii="Times New Roman" w:eastAsia="Times New Roman" w:hAnsi="Times New Roman" w:cs="Times New Roman"/>
              <w:b/>
              <w:color w:val="auto"/>
              <w:sz w:val="24"/>
              <w:szCs w:val="24"/>
              <w:lang w:val="ru-RU"/>
            </w:rPr>
            <w:t xml:space="preserve"> </w:t>
          </w:r>
        </w:p>
        <w:p w14:paraId="3F60B8BA" w14:textId="77777777" w:rsidR="00C2201D" w:rsidRPr="00C12224" w:rsidRDefault="00C2201D" w:rsidP="00CA4952">
          <w:pPr>
            <w:spacing w:after="0" w:line="240" w:lineRule="auto"/>
            <w:ind w:left="0"/>
            <w:jc w:val="center"/>
            <w:rPr>
              <w:rFonts w:ascii="Times New Roman" w:eastAsia="Times New Roman" w:hAnsi="Times New Roman" w:cs="Times New Roman"/>
              <w:b/>
              <w:color w:val="auto"/>
              <w:sz w:val="24"/>
              <w:szCs w:val="24"/>
              <w:lang w:val="ru-RU"/>
            </w:rPr>
          </w:pPr>
          <w:r w:rsidRPr="00C12224">
            <w:rPr>
              <w:rFonts w:ascii="Times New Roman" w:eastAsia="Times New Roman" w:hAnsi="Times New Roman" w:cs="Times New Roman"/>
              <w:b/>
              <w:color w:val="auto"/>
              <w:sz w:val="24"/>
              <w:szCs w:val="24"/>
              <w:lang w:val="ru-RU"/>
            </w:rPr>
            <w:t>ООО «ГРАНАТ»</w:t>
          </w:r>
        </w:p>
      </w:tc>
      <w:tc>
        <w:tcPr>
          <w:tcW w:w="2146" w:type="dxa"/>
          <w:vAlign w:val="center"/>
        </w:tcPr>
        <w:p w14:paraId="7C9B8185" w14:textId="77777777" w:rsidR="00C2201D" w:rsidRPr="00C12224" w:rsidRDefault="00C2201D" w:rsidP="00CA4952">
          <w:pPr>
            <w:spacing w:after="0" w:line="360" w:lineRule="auto"/>
            <w:ind w:left="0"/>
            <w:jc w:val="center"/>
            <w:rPr>
              <w:rFonts w:ascii="Times New Roman" w:eastAsia="Times New Roman" w:hAnsi="Times New Roman" w:cs="Times New Roman"/>
              <w:b/>
              <w:color w:val="auto"/>
              <w:sz w:val="22"/>
              <w:szCs w:val="22"/>
            </w:rPr>
          </w:pPr>
          <w:r>
            <w:rPr>
              <w:rFonts w:ascii="Times New Roman" w:eastAsia="Times New Roman" w:hAnsi="Times New Roman" w:cs="Times New Roman"/>
              <w:b/>
              <w:color w:val="auto"/>
              <w:sz w:val="22"/>
              <w:szCs w:val="22"/>
              <w:lang w:val="ru-RU"/>
            </w:rPr>
            <w:t>ПВП</w:t>
          </w:r>
          <w:r w:rsidRPr="00C12224">
            <w:rPr>
              <w:rFonts w:ascii="Times New Roman" w:eastAsia="Times New Roman" w:hAnsi="Times New Roman" w:cs="Times New Roman"/>
              <w:b/>
              <w:color w:val="auto"/>
              <w:sz w:val="22"/>
              <w:szCs w:val="22"/>
              <w:lang w:val="ru-RU"/>
            </w:rPr>
            <w:t xml:space="preserve"> </w:t>
          </w:r>
          <w:r w:rsidRPr="00C12224">
            <w:rPr>
              <w:rFonts w:ascii="Times New Roman" w:eastAsia="Times New Roman" w:hAnsi="Times New Roman" w:cs="Times New Roman"/>
              <w:b/>
              <w:color w:val="auto"/>
              <w:sz w:val="22"/>
              <w:szCs w:val="22"/>
            </w:rPr>
            <w:t>19.01-01</w:t>
          </w:r>
        </w:p>
      </w:tc>
    </w:tr>
    <w:tr w:rsidR="00C2201D" w:rsidRPr="00C12224" w14:paraId="76B85157" w14:textId="77777777" w:rsidTr="005E619E">
      <w:trPr>
        <w:jc w:val="center"/>
      </w:trPr>
      <w:tc>
        <w:tcPr>
          <w:tcW w:w="2461" w:type="dxa"/>
          <w:vMerge w:val="restart"/>
          <w:vAlign w:val="center"/>
        </w:tcPr>
        <w:p w14:paraId="3E5B8CA5" w14:textId="77777777" w:rsidR="00C2201D" w:rsidRPr="00C12224" w:rsidRDefault="00C2201D" w:rsidP="00CA4952">
          <w:pPr>
            <w:tabs>
              <w:tab w:val="center" w:pos="867"/>
              <w:tab w:val="right" w:pos="1735"/>
            </w:tabs>
            <w:spacing w:after="0" w:line="360" w:lineRule="auto"/>
            <w:ind w:left="0"/>
            <w:jc w:val="center"/>
            <w:rPr>
              <w:rFonts w:ascii="Times New Roman" w:eastAsia="Times New Roman" w:hAnsi="Times New Roman" w:cs="Times New Roman"/>
              <w:color w:val="5A5A5A"/>
              <w:sz w:val="22"/>
              <w:szCs w:val="22"/>
            </w:rPr>
          </w:pPr>
          <w:r w:rsidRPr="00C12224">
            <w:rPr>
              <w:rFonts w:ascii="Calibri" w:eastAsia="Calibri" w:hAnsi="Calibri" w:cs="Times New Roman"/>
              <w:noProof/>
              <w:color w:val="auto"/>
              <w:sz w:val="22"/>
              <w:szCs w:val="22"/>
              <w:lang w:val="ru-RU" w:eastAsia="ru-RU" w:bidi="ar-SA"/>
            </w:rPr>
            <w:drawing>
              <wp:inline distT="0" distB="0" distL="0" distR="0" wp14:anchorId="754B18A5" wp14:editId="5CFD6734">
                <wp:extent cx="616059" cy="457200"/>
                <wp:effectExtent l="0" t="0" r="0" b="0"/>
                <wp:docPr id="1960012857" name="Рисунок 1960012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
                        <a:srcRect/>
                        <a:stretch>
                          <a:fillRect/>
                        </a:stretch>
                      </pic:blipFill>
                      <pic:spPr bwMode="auto">
                        <a:xfrm>
                          <a:off x="0" y="0"/>
                          <a:ext cx="619760" cy="459947"/>
                        </a:xfrm>
                        <a:prstGeom prst="rect">
                          <a:avLst/>
                        </a:prstGeom>
                        <a:noFill/>
                        <a:ln w="9525">
                          <a:noFill/>
                          <a:miter lim="800000"/>
                          <a:headEnd/>
                          <a:tailEnd/>
                        </a:ln>
                      </pic:spPr>
                    </pic:pic>
                  </a:graphicData>
                </a:graphic>
              </wp:inline>
            </w:drawing>
          </w:r>
        </w:p>
      </w:tc>
      <w:tc>
        <w:tcPr>
          <w:tcW w:w="8930" w:type="dxa"/>
          <w:vMerge/>
          <w:vAlign w:val="center"/>
        </w:tcPr>
        <w:p w14:paraId="592F6F7B" w14:textId="77777777" w:rsidR="00C2201D" w:rsidRPr="00C12224" w:rsidRDefault="00C2201D" w:rsidP="00CA4952">
          <w:pPr>
            <w:spacing w:after="0" w:line="360" w:lineRule="auto"/>
            <w:ind w:left="0"/>
            <w:jc w:val="center"/>
            <w:rPr>
              <w:rFonts w:ascii="Times New Roman" w:eastAsia="Times New Roman" w:hAnsi="Times New Roman" w:cs="Times New Roman"/>
              <w:b/>
              <w:color w:val="auto"/>
              <w:sz w:val="24"/>
              <w:szCs w:val="24"/>
            </w:rPr>
          </w:pPr>
        </w:p>
      </w:tc>
      <w:tc>
        <w:tcPr>
          <w:tcW w:w="2146" w:type="dxa"/>
          <w:vAlign w:val="center"/>
        </w:tcPr>
        <w:p w14:paraId="0BD49DD9" w14:textId="77777777" w:rsidR="00C2201D" w:rsidRPr="00C12224" w:rsidRDefault="00C2201D" w:rsidP="00CA4952">
          <w:pPr>
            <w:spacing w:after="0" w:line="360" w:lineRule="auto"/>
            <w:ind w:left="0"/>
            <w:jc w:val="center"/>
            <w:rPr>
              <w:rFonts w:ascii="Times New Roman" w:eastAsia="Times New Roman" w:hAnsi="Times New Roman" w:cs="Times New Roman"/>
              <w:b/>
              <w:color w:val="auto"/>
              <w:sz w:val="22"/>
              <w:szCs w:val="22"/>
            </w:rPr>
          </w:pPr>
          <w:proofErr w:type="spellStart"/>
          <w:r w:rsidRPr="00C12224">
            <w:rPr>
              <w:rFonts w:ascii="Times New Roman" w:eastAsia="Times New Roman" w:hAnsi="Times New Roman" w:cs="Times New Roman"/>
              <w:b/>
              <w:color w:val="auto"/>
              <w:sz w:val="22"/>
              <w:szCs w:val="22"/>
            </w:rPr>
            <w:t>Издание</w:t>
          </w:r>
          <w:proofErr w:type="spellEnd"/>
          <w:r w:rsidRPr="00C12224">
            <w:rPr>
              <w:rFonts w:ascii="Times New Roman" w:eastAsia="Times New Roman" w:hAnsi="Times New Roman" w:cs="Times New Roman"/>
              <w:b/>
              <w:color w:val="auto"/>
              <w:sz w:val="22"/>
              <w:szCs w:val="22"/>
            </w:rPr>
            <w:t xml:space="preserve"> - 1</w:t>
          </w:r>
        </w:p>
      </w:tc>
    </w:tr>
    <w:tr w:rsidR="00C2201D" w:rsidRPr="00C12224" w14:paraId="72DC7228" w14:textId="77777777" w:rsidTr="005E619E">
      <w:trPr>
        <w:trHeight w:val="306"/>
        <w:jc w:val="center"/>
      </w:trPr>
      <w:tc>
        <w:tcPr>
          <w:tcW w:w="2461" w:type="dxa"/>
          <w:vMerge/>
          <w:vAlign w:val="center"/>
        </w:tcPr>
        <w:p w14:paraId="181569B3" w14:textId="77777777" w:rsidR="00C2201D" w:rsidRPr="00C12224" w:rsidRDefault="00C2201D" w:rsidP="00CA4952">
          <w:pPr>
            <w:spacing w:after="0" w:line="360" w:lineRule="auto"/>
            <w:ind w:left="0"/>
            <w:jc w:val="center"/>
            <w:rPr>
              <w:rFonts w:ascii="Times New Roman" w:eastAsia="Times New Roman" w:hAnsi="Times New Roman" w:cs="Times New Roman"/>
              <w:color w:val="5A5A5A"/>
              <w:sz w:val="22"/>
              <w:szCs w:val="22"/>
            </w:rPr>
          </w:pPr>
        </w:p>
      </w:tc>
      <w:tc>
        <w:tcPr>
          <w:tcW w:w="8930" w:type="dxa"/>
          <w:vMerge/>
          <w:vAlign w:val="center"/>
        </w:tcPr>
        <w:p w14:paraId="0884AB82" w14:textId="77777777" w:rsidR="00C2201D" w:rsidRPr="00C12224" w:rsidRDefault="00C2201D" w:rsidP="00CA4952">
          <w:pPr>
            <w:spacing w:after="0" w:line="360" w:lineRule="auto"/>
            <w:ind w:left="0"/>
            <w:jc w:val="center"/>
            <w:rPr>
              <w:rFonts w:ascii="Times New Roman" w:eastAsia="Times New Roman" w:hAnsi="Times New Roman" w:cs="Times New Roman"/>
              <w:color w:val="auto"/>
              <w:sz w:val="24"/>
              <w:szCs w:val="24"/>
            </w:rPr>
          </w:pPr>
        </w:p>
      </w:tc>
      <w:tc>
        <w:tcPr>
          <w:tcW w:w="2146" w:type="dxa"/>
          <w:vAlign w:val="center"/>
        </w:tcPr>
        <w:p w14:paraId="64B44589" w14:textId="77777777" w:rsidR="00C2201D" w:rsidRPr="00C12224" w:rsidRDefault="00C2201D" w:rsidP="00CA4952">
          <w:pPr>
            <w:spacing w:after="0" w:line="360" w:lineRule="auto"/>
            <w:ind w:left="0"/>
            <w:jc w:val="center"/>
            <w:rPr>
              <w:rFonts w:ascii="Times New Roman" w:eastAsia="Times New Roman" w:hAnsi="Times New Roman" w:cs="Times New Roman"/>
              <w:b/>
              <w:color w:val="auto"/>
              <w:sz w:val="22"/>
              <w:szCs w:val="22"/>
              <w:lang w:val="ru-RU"/>
            </w:rPr>
          </w:pPr>
          <w:proofErr w:type="spellStart"/>
          <w:r w:rsidRPr="00C12224">
            <w:rPr>
              <w:rFonts w:ascii="Times New Roman" w:eastAsia="Times New Roman" w:hAnsi="Times New Roman" w:cs="Times New Roman"/>
              <w:b/>
              <w:color w:val="auto"/>
              <w:sz w:val="22"/>
              <w:szCs w:val="22"/>
            </w:rPr>
            <w:t>Ревизия</w:t>
          </w:r>
          <w:proofErr w:type="spellEnd"/>
          <w:r w:rsidRPr="00C12224">
            <w:rPr>
              <w:rFonts w:ascii="Times New Roman" w:eastAsia="Times New Roman" w:hAnsi="Times New Roman" w:cs="Times New Roman"/>
              <w:b/>
              <w:color w:val="auto"/>
              <w:sz w:val="22"/>
              <w:szCs w:val="22"/>
            </w:rPr>
            <w:t xml:space="preserve"> - </w:t>
          </w:r>
          <w:r w:rsidRPr="00C12224">
            <w:rPr>
              <w:rFonts w:ascii="Times New Roman" w:eastAsia="Times New Roman" w:hAnsi="Times New Roman" w:cs="Times New Roman"/>
              <w:b/>
              <w:color w:val="auto"/>
              <w:sz w:val="22"/>
              <w:szCs w:val="22"/>
              <w:lang w:val="ru-RU"/>
            </w:rPr>
            <w:t>0</w:t>
          </w:r>
        </w:p>
      </w:tc>
    </w:tr>
  </w:tbl>
  <w:p w14:paraId="0E145D1F" w14:textId="77777777" w:rsidR="00C2201D" w:rsidRDefault="00C2201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519ED"/>
    <w:multiLevelType w:val="multilevel"/>
    <w:tmpl w:val="9B1C2092"/>
    <w:lvl w:ilvl="0">
      <w:start w:val="9"/>
      <w:numFmt w:val="decimal"/>
      <w:lvlText w:val="%1."/>
      <w:lvlJc w:val="left"/>
      <w:pPr>
        <w:ind w:left="675" w:hanging="675"/>
      </w:pPr>
      <w:rPr>
        <w:rFonts w:hint="default"/>
      </w:rPr>
    </w:lvl>
    <w:lvl w:ilvl="1">
      <w:start w:val="1"/>
      <w:numFmt w:val="decimal"/>
      <w:lvlText w:val="%1.%2."/>
      <w:lvlJc w:val="left"/>
      <w:pPr>
        <w:ind w:left="1090" w:hanging="720"/>
      </w:pPr>
      <w:rPr>
        <w:rFonts w:hint="default"/>
      </w:rPr>
    </w:lvl>
    <w:lvl w:ilvl="2">
      <w:start w:val="1"/>
      <w:numFmt w:val="decimal"/>
      <w:lvlText w:val="%1.%2.%3."/>
      <w:lvlJc w:val="left"/>
      <w:pPr>
        <w:ind w:left="1460" w:hanging="720"/>
      </w:pPr>
      <w:rPr>
        <w:rFonts w:hint="default"/>
      </w:rPr>
    </w:lvl>
    <w:lvl w:ilvl="3">
      <w:start w:val="1"/>
      <w:numFmt w:val="decimal"/>
      <w:lvlText w:val="%1.%2.%3.%4."/>
      <w:lvlJc w:val="left"/>
      <w:pPr>
        <w:ind w:left="2190" w:hanging="1080"/>
      </w:pPr>
      <w:rPr>
        <w:rFonts w:hint="default"/>
      </w:rPr>
    </w:lvl>
    <w:lvl w:ilvl="4">
      <w:start w:val="1"/>
      <w:numFmt w:val="decimal"/>
      <w:lvlText w:val="%1.%2.%3.%4.%5."/>
      <w:lvlJc w:val="left"/>
      <w:pPr>
        <w:ind w:left="2560" w:hanging="1080"/>
      </w:pPr>
      <w:rPr>
        <w:rFonts w:hint="default"/>
      </w:rPr>
    </w:lvl>
    <w:lvl w:ilvl="5">
      <w:start w:val="1"/>
      <w:numFmt w:val="decimal"/>
      <w:lvlText w:val="%1.%2.%3.%4.%5.%6."/>
      <w:lvlJc w:val="left"/>
      <w:pPr>
        <w:ind w:left="3290" w:hanging="1440"/>
      </w:pPr>
      <w:rPr>
        <w:rFonts w:hint="default"/>
      </w:rPr>
    </w:lvl>
    <w:lvl w:ilvl="6">
      <w:start w:val="1"/>
      <w:numFmt w:val="decimal"/>
      <w:lvlText w:val="%1.%2.%3.%4.%5.%6.%7."/>
      <w:lvlJc w:val="left"/>
      <w:pPr>
        <w:ind w:left="4020" w:hanging="1800"/>
      </w:pPr>
      <w:rPr>
        <w:rFonts w:hint="default"/>
      </w:rPr>
    </w:lvl>
    <w:lvl w:ilvl="7">
      <w:start w:val="1"/>
      <w:numFmt w:val="decimal"/>
      <w:lvlText w:val="%1.%2.%3.%4.%5.%6.%7.%8."/>
      <w:lvlJc w:val="left"/>
      <w:pPr>
        <w:ind w:left="4390" w:hanging="1800"/>
      </w:pPr>
      <w:rPr>
        <w:rFonts w:hint="default"/>
      </w:rPr>
    </w:lvl>
    <w:lvl w:ilvl="8">
      <w:start w:val="1"/>
      <w:numFmt w:val="decimal"/>
      <w:lvlText w:val="%1.%2.%3.%4.%5.%6.%7.%8.%9."/>
      <w:lvlJc w:val="left"/>
      <w:pPr>
        <w:ind w:left="5120" w:hanging="2160"/>
      </w:pPr>
      <w:rPr>
        <w:rFonts w:hint="default"/>
      </w:rPr>
    </w:lvl>
  </w:abstractNum>
  <w:abstractNum w:abstractNumId="1" w15:restartNumberingAfterBreak="0">
    <w:nsid w:val="09CB70C5"/>
    <w:multiLevelType w:val="multilevel"/>
    <w:tmpl w:val="2FD08762"/>
    <w:lvl w:ilvl="0">
      <w:start w:val="9"/>
      <w:numFmt w:val="decimal"/>
      <w:lvlText w:val="%1."/>
      <w:lvlJc w:val="left"/>
      <w:pPr>
        <w:ind w:left="675" w:hanging="675"/>
      </w:pPr>
      <w:rPr>
        <w:rFonts w:hint="default"/>
      </w:rPr>
    </w:lvl>
    <w:lvl w:ilvl="1">
      <w:start w:val="1"/>
      <w:numFmt w:val="decimal"/>
      <w:lvlText w:val="%1.%2."/>
      <w:lvlJc w:val="left"/>
      <w:pPr>
        <w:ind w:left="1057" w:hanging="720"/>
      </w:pPr>
      <w:rPr>
        <w:rFonts w:hint="default"/>
      </w:rPr>
    </w:lvl>
    <w:lvl w:ilvl="2">
      <w:start w:val="6"/>
      <w:numFmt w:val="decimal"/>
      <w:lvlText w:val="%1.%2.%3."/>
      <w:lvlJc w:val="left"/>
      <w:pPr>
        <w:ind w:left="1394" w:hanging="720"/>
      </w:pPr>
      <w:rPr>
        <w:rFonts w:hint="default"/>
        <w:b w:val="0"/>
      </w:rPr>
    </w:lvl>
    <w:lvl w:ilvl="3">
      <w:start w:val="1"/>
      <w:numFmt w:val="decimal"/>
      <w:lvlText w:val="%1.%2.%3.%4."/>
      <w:lvlJc w:val="left"/>
      <w:pPr>
        <w:ind w:left="2091" w:hanging="1080"/>
      </w:pPr>
      <w:rPr>
        <w:rFonts w:hint="default"/>
      </w:rPr>
    </w:lvl>
    <w:lvl w:ilvl="4">
      <w:start w:val="1"/>
      <w:numFmt w:val="decimal"/>
      <w:lvlText w:val="%1.%2.%3.%4.%5."/>
      <w:lvlJc w:val="left"/>
      <w:pPr>
        <w:ind w:left="2428" w:hanging="1080"/>
      </w:pPr>
      <w:rPr>
        <w:rFonts w:hint="default"/>
      </w:rPr>
    </w:lvl>
    <w:lvl w:ilvl="5">
      <w:start w:val="1"/>
      <w:numFmt w:val="decimal"/>
      <w:lvlText w:val="%1.%2.%3.%4.%5.%6."/>
      <w:lvlJc w:val="left"/>
      <w:pPr>
        <w:ind w:left="3125" w:hanging="1440"/>
      </w:pPr>
      <w:rPr>
        <w:rFonts w:hint="default"/>
      </w:rPr>
    </w:lvl>
    <w:lvl w:ilvl="6">
      <w:start w:val="1"/>
      <w:numFmt w:val="decimal"/>
      <w:lvlText w:val="%1.%2.%3.%4.%5.%6.%7."/>
      <w:lvlJc w:val="left"/>
      <w:pPr>
        <w:ind w:left="3822" w:hanging="1800"/>
      </w:pPr>
      <w:rPr>
        <w:rFonts w:hint="default"/>
      </w:rPr>
    </w:lvl>
    <w:lvl w:ilvl="7">
      <w:start w:val="1"/>
      <w:numFmt w:val="decimal"/>
      <w:lvlText w:val="%1.%2.%3.%4.%5.%6.%7.%8."/>
      <w:lvlJc w:val="left"/>
      <w:pPr>
        <w:ind w:left="4159" w:hanging="1800"/>
      </w:pPr>
      <w:rPr>
        <w:rFonts w:hint="default"/>
      </w:rPr>
    </w:lvl>
    <w:lvl w:ilvl="8">
      <w:start w:val="1"/>
      <w:numFmt w:val="decimal"/>
      <w:lvlText w:val="%1.%2.%3.%4.%5.%6.%7.%8.%9."/>
      <w:lvlJc w:val="left"/>
      <w:pPr>
        <w:ind w:left="4856" w:hanging="2160"/>
      </w:pPr>
      <w:rPr>
        <w:rFonts w:hint="default"/>
      </w:rPr>
    </w:lvl>
  </w:abstractNum>
  <w:abstractNum w:abstractNumId="2" w15:restartNumberingAfterBreak="0">
    <w:nsid w:val="137B0636"/>
    <w:multiLevelType w:val="multilevel"/>
    <w:tmpl w:val="FAE81C9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B9D1E8D"/>
    <w:multiLevelType w:val="multilevel"/>
    <w:tmpl w:val="7BA84320"/>
    <w:lvl w:ilvl="0">
      <w:start w:val="2"/>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CF315F"/>
    <w:multiLevelType w:val="multilevel"/>
    <w:tmpl w:val="945C2AA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DE3EE2"/>
    <w:multiLevelType w:val="multilevel"/>
    <w:tmpl w:val="65A27142"/>
    <w:lvl w:ilvl="0">
      <w:start w:val="9"/>
      <w:numFmt w:val="decimal"/>
      <w:lvlText w:val="%1."/>
      <w:lvlJc w:val="left"/>
      <w:pPr>
        <w:ind w:left="675" w:hanging="675"/>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2220" w:hanging="1080"/>
      </w:pPr>
      <w:rPr>
        <w:rFonts w:hint="default"/>
      </w:rPr>
    </w:lvl>
    <w:lvl w:ilvl="4">
      <w:start w:val="1"/>
      <w:numFmt w:val="decimal"/>
      <w:lvlText w:val="%1.%2.%3.%4.%5."/>
      <w:lvlJc w:val="left"/>
      <w:pPr>
        <w:ind w:left="2600" w:hanging="1080"/>
      </w:pPr>
      <w:rPr>
        <w:rFonts w:hint="default"/>
      </w:rPr>
    </w:lvl>
    <w:lvl w:ilvl="5">
      <w:start w:val="1"/>
      <w:numFmt w:val="decimal"/>
      <w:lvlText w:val="%1.%2.%3.%4.%5.%6."/>
      <w:lvlJc w:val="left"/>
      <w:pPr>
        <w:ind w:left="3340" w:hanging="1440"/>
      </w:pPr>
      <w:rPr>
        <w:rFonts w:hint="default"/>
      </w:rPr>
    </w:lvl>
    <w:lvl w:ilvl="6">
      <w:start w:val="1"/>
      <w:numFmt w:val="decimal"/>
      <w:lvlText w:val="%1.%2.%3.%4.%5.%6.%7."/>
      <w:lvlJc w:val="left"/>
      <w:pPr>
        <w:ind w:left="4080" w:hanging="1800"/>
      </w:pPr>
      <w:rPr>
        <w:rFonts w:hint="default"/>
      </w:rPr>
    </w:lvl>
    <w:lvl w:ilvl="7">
      <w:start w:val="1"/>
      <w:numFmt w:val="decimal"/>
      <w:lvlText w:val="%1.%2.%3.%4.%5.%6.%7.%8."/>
      <w:lvlJc w:val="left"/>
      <w:pPr>
        <w:ind w:left="4460" w:hanging="1800"/>
      </w:pPr>
      <w:rPr>
        <w:rFonts w:hint="default"/>
      </w:rPr>
    </w:lvl>
    <w:lvl w:ilvl="8">
      <w:start w:val="1"/>
      <w:numFmt w:val="decimal"/>
      <w:lvlText w:val="%1.%2.%3.%4.%5.%6.%7.%8.%9."/>
      <w:lvlJc w:val="left"/>
      <w:pPr>
        <w:ind w:left="5200" w:hanging="2160"/>
      </w:pPr>
      <w:rPr>
        <w:rFonts w:hint="default"/>
      </w:rPr>
    </w:lvl>
  </w:abstractNum>
  <w:abstractNum w:abstractNumId="6" w15:restartNumberingAfterBreak="0">
    <w:nsid w:val="32AF31E7"/>
    <w:multiLevelType w:val="multilevel"/>
    <w:tmpl w:val="6FC09036"/>
    <w:lvl w:ilvl="0">
      <w:start w:val="3"/>
      <w:numFmt w:val="decimal"/>
      <w:lvlText w:val="%1."/>
      <w:lvlJc w:val="left"/>
      <w:pPr>
        <w:ind w:left="360" w:hanging="360"/>
      </w:pPr>
      <w:rPr>
        <w:rFonts w:hint="default"/>
        <w:u w:val="single"/>
      </w:rPr>
    </w:lvl>
    <w:lvl w:ilvl="1">
      <w:start w:val="6"/>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3B70039F"/>
    <w:multiLevelType w:val="multilevel"/>
    <w:tmpl w:val="45D8CFAA"/>
    <w:lvl w:ilvl="0">
      <w:start w:val="1"/>
      <w:numFmt w:val="decimal"/>
      <w:lvlText w:val="%1."/>
      <w:lvlJc w:val="left"/>
      <w:pPr>
        <w:ind w:left="1220" w:hanging="360"/>
      </w:pPr>
      <w:rPr>
        <w:rFonts w:ascii="Arial" w:eastAsia="Arial" w:hAnsi="Arial" w:cs="Arial"/>
      </w:rPr>
    </w:lvl>
    <w:lvl w:ilvl="1">
      <w:start w:val="1"/>
      <w:numFmt w:val="decimal"/>
      <w:isLgl/>
      <w:lvlText w:val="%1.%2"/>
      <w:lvlJc w:val="left"/>
      <w:pPr>
        <w:ind w:left="1068" w:hanging="360"/>
      </w:pPr>
      <w:rPr>
        <w:rFonts w:hint="default"/>
        <w:b w:val="0"/>
        <w:bCs w:val="0"/>
      </w:rPr>
    </w:lvl>
    <w:lvl w:ilvl="2">
      <w:start w:val="1"/>
      <w:numFmt w:val="decimal"/>
      <w:isLgl/>
      <w:lvlText w:val="%1.%2.%3"/>
      <w:lvlJc w:val="left"/>
      <w:pPr>
        <w:ind w:left="1580"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1940" w:hanging="1080"/>
      </w:pPr>
      <w:rPr>
        <w:rFonts w:hint="default"/>
      </w:rPr>
    </w:lvl>
    <w:lvl w:ilvl="5">
      <w:start w:val="1"/>
      <w:numFmt w:val="decimal"/>
      <w:isLgl/>
      <w:lvlText w:val="%1.%2.%3.%4.%5.%6"/>
      <w:lvlJc w:val="left"/>
      <w:pPr>
        <w:ind w:left="2300" w:hanging="1440"/>
      </w:pPr>
      <w:rPr>
        <w:rFonts w:hint="default"/>
      </w:rPr>
    </w:lvl>
    <w:lvl w:ilvl="6">
      <w:start w:val="1"/>
      <w:numFmt w:val="decimal"/>
      <w:isLgl/>
      <w:lvlText w:val="%1.%2.%3.%4.%5.%6.%7"/>
      <w:lvlJc w:val="left"/>
      <w:pPr>
        <w:ind w:left="2300" w:hanging="1440"/>
      </w:pPr>
      <w:rPr>
        <w:rFonts w:hint="default"/>
      </w:rPr>
    </w:lvl>
    <w:lvl w:ilvl="7">
      <w:start w:val="1"/>
      <w:numFmt w:val="decimal"/>
      <w:isLgl/>
      <w:lvlText w:val="%1.%2.%3.%4.%5.%6.%7.%8"/>
      <w:lvlJc w:val="left"/>
      <w:pPr>
        <w:ind w:left="2660" w:hanging="1800"/>
      </w:pPr>
      <w:rPr>
        <w:rFonts w:hint="default"/>
      </w:rPr>
    </w:lvl>
    <w:lvl w:ilvl="8">
      <w:start w:val="1"/>
      <w:numFmt w:val="decimal"/>
      <w:isLgl/>
      <w:lvlText w:val="%1.%2.%3.%4.%5.%6.%7.%8.%9"/>
      <w:lvlJc w:val="left"/>
      <w:pPr>
        <w:ind w:left="2660" w:hanging="1800"/>
      </w:pPr>
      <w:rPr>
        <w:rFonts w:hint="default"/>
      </w:rPr>
    </w:lvl>
  </w:abstractNum>
  <w:abstractNum w:abstractNumId="8" w15:restartNumberingAfterBreak="0">
    <w:nsid w:val="3FE456C9"/>
    <w:multiLevelType w:val="multilevel"/>
    <w:tmpl w:val="6F7419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2FC757F"/>
    <w:multiLevelType w:val="multilevel"/>
    <w:tmpl w:val="9ABE1204"/>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4FC42E6"/>
    <w:multiLevelType w:val="multilevel"/>
    <w:tmpl w:val="7452E77C"/>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8B21DA3"/>
    <w:multiLevelType w:val="multilevel"/>
    <w:tmpl w:val="39861FFA"/>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CC0332D"/>
    <w:multiLevelType w:val="multilevel"/>
    <w:tmpl w:val="E3A2783C"/>
    <w:lvl w:ilvl="0">
      <w:start w:val="9"/>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EC57F55"/>
    <w:multiLevelType w:val="multilevel"/>
    <w:tmpl w:val="775EC85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4F72547"/>
    <w:multiLevelType w:val="multilevel"/>
    <w:tmpl w:val="80F0FDB6"/>
    <w:lvl w:ilvl="0">
      <w:start w:val="3"/>
      <w:numFmt w:val="decimal"/>
      <w:lvlText w:val="%1."/>
      <w:lvlJc w:val="left"/>
      <w:pPr>
        <w:ind w:left="360" w:hanging="360"/>
      </w:pPr>
      <w:rPr>
        <w:rFonts w:hint="default"/>
        <w:u w:val="single"/>
      </w:rPr>
    </w:lvl>
    <w:lvl w:ilvl="1">
      <w:start w:val="6"/>
      <w:numFmt w:val="decimal"/>
      <w:lvlText w:val="%1.%2."/>
      <w:lvlJc w:val="left"/>
      <w:pPr>
        <w:ind w:left="960" w:hanging="360"/>
      </w:pPr>
      <w:rPr>
        <w:rFonts w:hint="default"/>
        <w:u w:val="single"/>
      </w:rPr>
    </w:lvl>
    <w:lvl w:ilvl="2">
      <w:start w:val="1"/>
      <w:numFmt w:val="decimal"/>
      <w:lvlText w:val="%1.%2.%3."/>
      <w:lvlJc w:val="left"/>
      <w:pPr>
        <w:ind w:left="1920" w:hanging="720"/>
      </w:pPr>
      <w:rPr>
        <w:rFonts w:hint="default"/>
        <w:u w:val="single"/>
      </w:rPr>
    </w:lvl>
    <w:lvl w:ilvl="3">
      <w:start w:val="1"/>
      <w:numFmt w:val="decimal"/>
      <w:lvlText w:val="%1.%2.%3.%4."/>
      <w:lvlJc w:val="left"/>
      <w:pPr>
        <w:ind w:left="2520" w:hanging="720"/>
      </w:pPr>
      <w:rPr>
        <w:rFonts w:hint="default"/>
        <w:u w:val="single"/>
      </w:rPr>
    </w:lvl>
    <w:lvl w:ilvl="4">
      <w:start w:val="1"/>
      <w:numFmt w:val="decimal"/>
      <w:lvlText w:val="%1.%2.%3.%4.%5."/>
      <w:lvlJc w:val="left"/>
      <w:pPr>
        <w:ind w:left="3480" w:hanging="1080"/>
      </w:pPr>
      <w:rPr>
        <w:rFonts w:hint="default"/>
        <w:u w:val="single"/>
      </w:rPr>
    </w:lvl>
    <w:lvl w:ilvl="5">
      <w:start w:val="1"/>
      <w:numFmt w:val="decimal"/>
      <w:lvlText w:val="%1.%2.%3.%4.%5.%6."/>
      <w:lvlJc w:val="left"/>
      <w:pPr>
        <w:ind w:left="4080" w:hanging="1080"/>
      </w:pPr>
      <w:rPr>
        <w:rFonts w:hint="default"/>
        <w:u w:val="single"/>
      </w:rPr>
    </w:lvl>
    <w:lvl w:ilvl="6">
      <w:start w:val="1"/>
      <w:numFmt w:val="decimal"/>
      <w:lvlText w:val="%1.%2.%3.%4.%5.%6.%7."/>
      <w:lvlJc w:val="left"/>
      <w:pPr>
        <w:ind w:left="5040" w:hanging="1440"/>
      </w:pPr>
      <w:rPr>
        <w:rFonts w:hint="default"/>
        <w:u w:val="single"/>
      </w:rPr>
    </w:lvl>
    <w:lvl w:ilvl="7">
      <w:start w:val="1"/>
      <w:numFmt w:val="decimal"/>
      <w:lvlText w:val="%1.%2.%3.%4.%5.%6.%7.%8."/>
      <w:lvlJc w:val="left"/>
      <w:pPr>
        <w:ind w:left="5640" w:hanging="1440"/>
      </w:pPr>
      <w:rPr>
        <w:rFonts w:hint="default"/>
        <w:u w:val="single"/>
      </w:rPr>
    </w:lvl>
    <w:lvl w:ilvl="8">
      <w:start w:val="1"/>
      <w:numFmt w:val="decimal"/>
      <w:lvlText w:val="%1.%2.%3.%4.%5.%6.%7.%8.%9."/>
      <w:lvlJc w:val="left"/>
      <w:pPr>
        <w:ind w:left="6600" w:hanging="1800"/>
      </w:pPr>
      <w:rPr>
        <w:rFonts w:hint="default"/>
        <w:u w:val="single"/>
      </w:rPr>
    </w:lvl>
  </w:abstractNum>
  <w:abstractNum w:abstractNumId="15" w15:restartNumberingAfterBreak="0">
    <w:nsid w:val="6A9773FA"/>
    <w:multiLevelType w:val="multilevel"/>
    <w:tmpl w:val="A08CA8A6"/>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EF740A7"/>
    <w:multiLevelType w:val="multilevel"/>
    <w:tmpl w:val="316EB7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27E1B3F"/>
    <w:multiLevelType w:val="multilevel"/>
    <w:tmpl w:val="0DB4F460"/>
    <w:lvl w:ilvl="0">
      <w:start w:val="9"/>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3834127"/>
    <w:multiLevelType w:val="multilevel"/>
    <w:tmpl w:val="60180990"/>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40A69F3"/>
    <w:multiLevelType w:val="multilevel"/>
    <w:tmpl w:val="A20409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4941036"/>
    <w:multiLevelType w:val="multilevel"/>
    <w:tmpl w:val="3A649EA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8C270FE"/>
    <w:multiLevelType w:val="hybridMultilevel"/>
    <w:tmpl w:val="2E60806E"/>
    <w:lvl w:ilvl="0" w:tplc="935E0412">
      <w:start w:val="1"/>
      <w:numFmt w:val="bullet"/>
      <w:lvlText w:val=""/>
      <w:lvlJc w:val="left"/>
      <w:pPr>
        <w:ind w:left="2145" w:hanging="360"/>
      </w:pPr>
      <w:rPr>
        <w:rFonts w:ascii="Symbol" w:hAnsi="Symbol" w:hint="default"/>
      </w:rPr>
    </w:lvl>
    <w:lvl w:ilvl="1" w:tplc="04190003" w:tentative="1">
      <w:start w:val="1"/>
      <w:numFmt w:val="bullet"/>
      <w:lvlText w:val="o"/>
      <w:lvlJc w:val="left"/>
      <w:pPr>
        <w:ind w:left="2865" w:hanging="360"/>
      </w:pPr>
      <w:rPr>
        <w:rFonts w:ascii="Courier New" w:hAnsi="Courier New" w:cs="Courier New" w:hint="default"/>
      </w:rPr>
    </w:lvl>
    <w:lvl w:ilvl="2" w:tplc="04190005" w:tentative="1">
      <w:start w:val="1"/>
      <w:numFmt w:val="bullet"/>
      <w:lvlText w:val=""/>
      <w:lvlJc w:val="left"/>
      <w:pPr>
        <w:ind w:left="3585" w:hanging="360"/>
      </w:pPr>
      <w:rPr>
        <w:rFonts w:ascii="Wingdings" w:hAnsi="Wingdings" w:hint="default"/>
      </w:rPr>
    </w:lvl>
    <w:lvl w:ilvl="3" w:tplc="04190001" w:tentative="1">
      <w:start w:val="1"/>
      <w:numFmt w:val="bullet"/>
      <w:lvlText w:val=""/>
      <w:lvlJc w:val="left"/>
      <w:pPr>
        <w:ind w:left="4305" w:hanging="360"/>
      </w:pPr>
      <w:rPr>
        <w:rFonts w:ascii="Symbol" w:hAnsi="Symbol" w:hint="default"/>
      </w:rPr>
    </w:lvl>
    <w:lvl w:ilvl="4" w:tplc="04190003" w:tentative="1">
      <w:start w:val="1"/>
      <w:numFmt w:val="bullet"/>
      <w:lvlText w:val="o"/>
      <w:lvlJc w:val="left"/>
      <w:pPr>
        <w:ind w:left="5025" w:hanging="360"/>
      </w:pPr>
      <w:rPr>
        <w:rFonts w:ascii="Courier New" w:hAnsi="Courier New" w:cs="Courier New" w:hint="default"/>
      </w:rPr>
    </w:lvl>
    <w:lvl w:ilvl="5" w:tplc="04190005" w:tentative="1">
      <w:start w:val="1"/>
      <w:numFmt w:val="bullet"/>
      <w:lvlText w:val=""/>
      <w:lvlJc w:val="left"/>
      <w:pPr>
        <w:ind w:left="5745" w:hanging="360"/>
      </w:pPr>
      <w:rPr>
        <w:rFonts w:ascii="Wingdings" w:hAnsi="Wingdings" w:hint="default"/>
      </w:rPr>
    </w:lvl>
    <w:lvl w:ilvl="6" w:tplc="04190001" w:tentative="1">
      <w:start w:val="1"/>
      <w:numFmt w:val="bullet"/>
      <w:lvlText w:val=""/>
      <w:lvlJc w:val="left"/>
      <w:pPr>
        <w:ind w:left="6465" w:hanging="360"/>
      </w:pPr>
      <w:rPr>
        <w:rFonts w:ascii="Symbol" w:hAnsi="Symbol" w:hint="default"/>
      </w:rPr>
    </w:lvl>
    <w:lvl w:ilvl="7" w:tplc="04190003" w:tentative="1">
      <w:start w:val="1"/>
      <w:numFmt w:val="bullet"/>
      <w:lvlText w:val="o"/>
      <w:lvlJc w:val="left"/>
      <w:pPr>
        <w:ind w:left="7185" w:hanging="360"/>
      </w:pPr>
      <w:rPr>
        <w:rFonts w:ascii="Courier New" w:hAnsi="Courier New" w:cs="Courier New" w:hint="default"/>
      </w:rPr>
    </w:lvl>
    <w:lvl w:ilvl="8" w:tplc="04190005" w:tentative="1">
      <w:start w:val="1"/>
      <w:numFmt w:val="bullet"/>
      <w:lvlText w:val=""/>
      <w:lvlJc w:val="left"/>
      <w:pPr>
        <w:ind w:left="7905" w:hanging="360"/>
      </w:pPr>
      <w:rPr>
        <w:rFonts w:ascii="Wingdings" w:hAnsi="Wingdings" w:hint="default"/>
      </w:rPr>
    </w:lvl>
  </w:abstractNum>
  <w:abstractNum w:abstractNumId="22" w15:restartNumberingAfterBreak="0">
    <w:nsid w:val="7A72294D"/>
    <w:multiLevelType w:val="multilevel"/>
    <w:tmpl w:val="78ACC4DC"/>
    <w:lvl w:ilvl="0">
      <w:start w:val="9"/>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C2D2FB4"/>
    <w:multiLevelType w:val="multilevel"/>
    <w:tmpl w:val="4D0E9888"/>
    <w:lvl w:ilvl="0">
      <w:start w:val="2"/>
      <w:numFmt w:val="decimal"/>
      <w:lvlText w:val="%1."/>
      <w:lvlJc w:val="left"/>
      <w:pPr>
        <w:ind w:left="540" w:hanging="540"/>
      </w:pPr>
      <w:rPr>
        <w:rFonts w:hint="default"/>
        <w:lang w:val="ru-RU"/>
      </w:rPr>
    </w:lvl>
    <w:lvl w:ilvl="1">
      <w:start w:val="1"/>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73711446">
    <w:abstractNumId w:val="4"/>
  </w:num>
  <w:num w:numId="2" w16cid:durableId="518547056">
    <w:abstractNumId w:val="16"/>
  </w:num>
  <w:num w:numId="3" w16cid:durableId="1352412313">
    <w:abstractNumId w:val="3"/>
  </w:num>
  <w:num w:numId="4" w16cid:durableId="864051234">
    <w:abstractNumId w:val="9"/>
  </w:num>
  <w:num w:numId="5" w16cid:durableId="1737168376">
    <w:abstractNumId w:val="19"/>
  </w:num>
  <w:num w:numId="6" w16cid:durableId="54472368">
    <w:abstractNumId w:val="8"/>
  </w:num>
  <w:num w:numId="7" w16cid:durableId="843325686">
    <w:abstractNumId w:val="0"/>
  </w:num>
  <w:num w:numId="8" w16cid:durableId="963346420">
    <w:abstractNumId w:val="1"/>
  </w:num>
  <w:num w:numId="9" w16cid:durableId="372846594">
    <w:abstractNumId w:val="5"/>
  </w:num>
  <w:num w:numId="10" w16cid:durableId="1624458679">
    <w:abstractNumId w:val="18"/>
  </w:num>
  <w:num w:numId="11" w16cid:durableId="1977449852">
    <w:abstractNumId w:val="22"/>
  </w:num>
  <w:num w:numId="12" w16cid:durableId="1473251233">
    <w:abstractNumId w:val="17"/>
  </w:num>
  <w:num w:numId="13" w16cid:durableId="1034816276">
    <w:abstractNumId w:val="12"/>
  </w:num>
  <w:num w:numId="14" w16cid:durableId="1415280659">
    <w:abstractNumId w:val="10"/>
  </w:num>
  <w:num w:numId="15" w16cid:durableId="1797791927">
    <w:abstractNumId w:val="20"/>
  </w:num>
  <w:num w:numId="16" w16cid:durableId="1308240445">
    <w:abstractNumId w:val="13"/>
  </w:num>
  <w:num w:numId="17" w16cid:durableId="2071532111">
    <w:abstractNumId w:val="2"/>
  </w:num>
  <w:num w:numId="18" w16cid:durableId="1920868865">
    <w:abstractNumId w:val="11"/>
  </w:num>
  <w:num w:numId="19" w16cid:durableId="362636694">
    <w:abstractNumId w:val="23"/>
  </w:num>
  <w:num w:numId="20" w16cid:durableId="28264359">
    <w:abstractNumId w:val="15"/>
  </w:num>
  <w:num w:numId="21" w16cid:durableId="1390567682">
    <w:abstractNumId w:val="6"/>
  </w:num>
  <w:num w:numId="22" w16cid:durableId="1905682405">
    <w:abstractNumId w:val="14"/>
  </w:num>
  <w:num w:numId="23" w16cid:durableId="1129981513">
    <w:abstractNumId w:val="21"/>
  </w:num>
  <w:num w:numId="24" w16cid:durableId="18824764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6E6"/>
    <w:rsid w:val="000021A8"/>
    <w:rsid w:val="000113BE"/>
    <w:rsid w:val="00011E81"/>
    <w:rsid w:val="00013813"/>
    <w:rsid w:val="00014E9F"/>
    <w:rsid w:val="00016C83"/>
    <w:rsid w:val="00021740"/>
    <w:rsid w:val="000218D8"/>
    <w:rsid w:val="00023D56"/>
    <w:rsid w:val="000242BA"/>
    <w:rsid w:val="000249BE"/>
    <w:rsid w:val="0002600B"/>
    <w:rsid w:val="000307CD"/>
    <w:rsid w:val="000317EE"/>
    <w:rsid w:val="00033E36"/>
    <w:rsid w:val="00034C73"/>
    <w:rsid w:val="00035C2A"/>
    <w:rsid w:val="00042CA1"/>
    <w:rsid w:val="0004525D"/>
    <w:rsid w:val="00045587"/>
    <w:rsid w:val="00045A40"/>
    <w:rsid w:val="00050A40"/>
    <w:rsid w:val="00051B94"/>
    <w:rsid w:val="0005765D"/>
    <w:rsid w:val="00057FA0"/>
    <w:rsid w:val="00061679"/>
    <w:rsid w:val="000627EF"/>
    <w:rsid w:val="00063646"/>
    <w:rsid w:val="0007251F"/>
    <w:rsid w:val="00074219"/>
    <w:rsid w:val="000749B5"/>
    <w:rsid w:val="00075874"/>
    <w:rsid w:val="00082146"/>
    <w:rsid w:val="00086707"/>
    <w:rsid w:val="000919A0"/>
    <w:rsid w:val="000934BB"/>
    <w:rsid w:val="000941D3"/>
    <w:rsid w:val="00096BFF"/>
    <w:rsid w:val="000A081A"/>
    <w:rsid w:val="000A210B"/>
    <w:rsid w:val="000A3D4C"/>
    <w:rsid w:val="000A6769"/>
    <w:rsid w:val="000B2AEC"/>
    <w:rsid w:val="000B7379"/>
    <w:rsid w:val="000B7B2E"/>
    <w:rsid w:val="000D414A"/>
    <w:rsid w:val="000D5338"/>
    <w:rsid w:val="000D561F"/>
    <w:rsid w:val="000E0287"/>
    <w:rsid w:val="000E2DED"/>
    <w:rsid w:val="000E52C3"/>
    <w:rsid w:val="000E5B06"/>
    <w:rsid w:val="000F396F"/>
    <w:rsid w:val="000F5F6E"/>
    <w:rsid w:val="000F630A"/>
    <w:rsid w:val="00103B25"/>
    <w:rsid w:val="00104CB1"/>
    <w:rsid w:val="001063A6"/>
    <w:rsid w:val="00107578"/>
    <w:rsid w:val="001143A2"/>
    <w:rsid w:val="00114A5F"/>
    <w:rsid w:val="00116653"/>
    <w:rsid w:val="001209B6"/>
    <w:rsid w:val="00120AFE"/>
    <w:rsid w:val="00120BFE"/>
    <w:rsid w:val="00122B87"/>
    <w:rsid w:val="0013350F"/>
    <w:rsid w:val="001444BF"/>
    <w:rsid w:val="00144EDC"/>
    <w:rsid w:val="00145272"/>
    <w:rsid w:val="00151142"/>
    <w:rsid w:val="0015388C"/>
    <w:rsid w:val="0015621C"/>
    <w:rsid w:val="001614DF"/>
    <w:rsid w:val="001614E9"/>
    <w:rsid w:val="00165508"/>
    <w:rsid w:val="00166A8B"/>
    <w:rsid w:val="001727C2"/>
    <w:rsid w:val="001809F9"/>
    <w:rsid w:val="001814B7"/>
    <w:rsid w:val="00182309"/>
    <w:rsid w:val="00183482"/>
    <w:rsid w:val="00183DFA"/>
    <w:rsid w:val="00185447"/>
    <w:rsid w:val="00185C2E"/>
    <w:rsid w:val="001974E1"/>
    <w:rsid w:val="00197723"/>
    <w:rsid w:val="001A07DC"/>
    <w:rsid w:val="001A111E"/>
    <w:rsid w:val="001A14E7"/>
    <w:rsid w:val="001A6EE2"/>
    <w:rsid w:val="001B02D3"/>
    <w:rsid w:val="001B34A1"/>
    <w:rsid w:val="001C0940"/>
    <w:rsid w:val="001C57E9"/>
    <w:rsid w:val="001C7BC4"/>
    <w:rsid w:val="001C7C32"/>
    <w:rsid w:val="001D0DF4"/>
    <w:rsid w:val="001D4C18"/>
    <w:rsid w:val="001D6624"/>
    <w:rsid w:val="001E1974"/>
    <w:rsid w:val="001F06E6"/>
    <w:rsid w:val="001F3563"/>
    <w:rsid w:val="001F5368"/>
    <w:rsid w:val="00200031"/>
    <w:rsid w:val="00206EB6"/>
    <w:rsid w:val="00207AAC"/>
    <w:rsid w:val="00207C86"/>
    <w:rsid w:val="00214E1E"/>
    <w:rsid w:val="002175AF"/>
    <w:rsid w:val="00220246"/>
    <w:rsid w:val="002223B0"/>
    <w:rsid w:val="00225025"/>
    <w:rsid w:val="002318E8"/>
    <w:rsid w:val="0023512C"/>
    <w:rsid w:val="00236157"/>
    <w:rsid w:val="00236FEF"/>
    <w:rsid w:val="00237592"/>
    <w:rsid w:val="00237993"/>
    <w:rsid w:val="00241236"/>
    <w:rsid w:val="002413D7"/>
    <w:rsid w:val="00243FE9"/>
    <w:rsid w:val="002462C5"/>
    <w:rsid w:val="00246A2C"/>
    <w:rsid w:val="00246ADE"/>
    <w:rsid w:val="00247578"/>
    <w:rsid w:val="00253FB2"/>
    <w:rsid w:val="00255951"/>
    <w:rsid w:val="002637C2"/>
    <w:rsid w:val="002712E3"/>
    <w:rsid w:val="00276137"/>
    <w:rsid w:val="002778E5"/>
    <w:rsid w:val="00294877"/>
    <w:rsid w:val="002948F7"/>
    <w:rsid w:val="00296257"/>
    <w:rsid w:val="002B04B4"/>
    <w:rsid w:val="002B0D13"/>
    <w:rsid w:val="002B2DF7"/>
    <w:rsid w:val="002B6CAA"/>
    <w:rsid w:val="002C154C"/>
    <w:rsid w:val="002C3534"/>
    <w:rsid w:val="002C3F32"/>
    <w:rsid w:val="002C569C"/>
    <w:rsid w:val="002C60DC"/>
    <w:rsid w:val="002D683E"/>
    <w:rsid w:val="002E3161"/>
    <w:rsid w:val="002F419F"/>
    <w:rsid w:val="002F5D96"/>
    <w:rsid w:val="002F7BD2"/>
    <w:rsid w:val="00301939"/>
    <w:rsid w:val="003045C6"/>
    <w:rsid w:val="00304EA4"/>
    <w:rsid w:val="00304FD4"/>
    <w:rsid w:val="003153CB"/>
    <w:rsid w:val="00325902"/>
    <w:rsid w:val="00326708"/>
    <w:rsid w:val="00330B7E"/>
    <w:rsid w:val="00341A8F"/>
    <w:rsid w:val="00345909"/>
    <w:rsid w:val="00354150"/>
    <w:rsid w:val="0035475E"/>
    <w:rsid w:val="0035671D"/>
    <w:rsid w:val="00363B01"/>
    <w:rsid w:val="003713AB"/>
    <w:rsid w:val="00374D25"/>
    <w:rsid w:val="003755CB"/>
    <w:rsid w:val="00376DEA"/>
    <w:rsid w:val="00391635"/>
    <w:rsid w:val="003930DA"/>
    <w:rsid w:val="00393537"/>
    <w:rsid w:val="003937CE"/>
    <w:rsid w:val="00395575"/>
    <w:rsid w:val="003A25F6"/>
    <w:rsid w:val="003A544A"/>
    <w:rsid w:val="003B00B0"/>
    <w:rsid w:val="003B401F"/>
    <w:rsid w:val="003B5104"/>
    <w:rsid w:val="003C4645"/>
    <w:rsid w:val="003C4914"/>
    <w:rsid w:val="003C5B07"/>
    <w:rsid w:val="003C728F"/>
    <w:rsid w:val="003D0542"/>
    <w:rsid w:val="003D3785"/>
    <w:rsid w:val="003D6D36"/>
    <w:rsid w:val="003D78EF"/>
    <w:rsid w:val="003E5EA6"/>
    <w:rsid w:val="003F15D5"/>
    <w:rsid w:val="003F50C1"/>
    <w:rsid w:val="003F592A"/>
    <w:rsid w:val="003F5F2C"/>
    <w:rsid w:val="004032A5"/>
    <w:rsid w:val="004055A8"/>
    <w:rsid w:val="00406A85"/>
    <w:rsid w:val="00407902"/>
    <w:rsid w:val="00415149"/>
    <w:rsid w:val="00423D43"/>
    <w:rsid w:val="00424C57"/>
    <w:rsid w:val="00426C2A"/>
    <w:rsid w:val="00430822"/>
    <w:rsid w:val="00430B7F"/>
    <w:rsid w:val="004379A6"/>
    <w:rsid w:val="0044005B"/>
    <w:rsid w:val="00440A88"/>
    <w:rsid w:val="00447908"/>
    <w:rsid w:val="00451964"/>
    <w:rsid w:val="00455F9A"/>
    <w:rsid w:val="00460775"/>
    <w:rsid w:val="004612AD"/>
    <w:rsid w:val="00464886"/>
    <w:rsid w:val="004665FC"/>
    <w:rsid w:val="0046707C"/>
    <w:rsid w:val="00473693"/>
    <w:rsid w:val="004739B7"/>
    <w:rsid w:val="00474F41"/>
    <w:rsid w:val="00476E21"/>
    <w:rsid w:val="00481575"/>
    <w:rsid w:val="00484EF5"/>
    <w:rsid w:val="004867B3"/>
    <w:rsid w:val="00486857"/>
    <w:rsid w:val="004879C0"/>
    <w:rsid w:val="004903DF"/>
    <w:rsid w:val="004941A7"/>
    <w:rsid w:val="004942B2"/>
    <w:rsid w:val="00496D3E"/>
    <w:rsid w:val="00497380"/>
    <w:rsid w:val="004A4A46"/>
    <w:rsid w:val="004B183C"/>
    <w:rsid w:val="004C583B"/>
    <w:rsid w:val="004D43A1"/>
    <w:rsid w:val="004D7736"/>
    <w:rsid w:val="004E1D70"/>
    <w:rsid w:val="004E66C6"/>
    <w:rsid w:val="004E7A5B"/>
    <w:rsid w:val="004F7BC5"/>
    <w:rsid w:val="0050602F"/>
    <w:rsid w:val="00507992"/>
    <w:rsid w:val="00510317"/>
    <w:rsid w:val="00516E43"/>
    <w:rsid w:val="005217A3"/>
    <w:rsid w:val="0053135E"/>
    <w:rsid w:val="00531AB6"/>
    <w:rsid w:val="00532187"/>
    <w:rsid w:val="00533D7B"/>
    <w:rsid w:val="00535ACB"/>
    <w:rsid w:val="00545054"/>
    <w:rsid w:val="005453C8"/>
    <w:rsid w:val="00546B95"/>
    <w:rsid w:val="00546BE8"/>
    <w:rsid w:val="00546D57"/>
    <w:rsid w:val="00550DB3"/>
    <w:rsid w:val="00552DCC"/>
    <w:rsid w:val="00554F2F"/>
    <w:rsid w:val="00561ED1"/>
    <w:rsid w:val="00577BF4"/>
    <w:rsid w:val="00577C95"/>
    <w:rsid w:val="00582B46"/>
    <w:rsid w:val="005934E5"/>
    <w:rsid w:val="00593E07"/>
    <w:rsid w:val="00595B99"/>
    <w:rsid w:val="0059680F"/>
    <w:rsid w:val="005A5447"/>
    <w:rsid w:val="005C1F82"/>
    <w:rsid w:val="005C2A44"/>
    <w:rsid w:val="005C709A"/>
    <w:rsid w:val="005C7A02"/>
    <w:rsid w:val="005D0D52"/>
    <w:rsid w:val="005D5426"/>
    <w:rsid w:val="005D57E9"/>
    <w:rsid w:val="005E0B50"/>
    <w:rsid w:val="005E547A"/>
    <w:rsid w:val="005E5D5B"/>
    <w:rsid w:val="005E619E"/>
    <w:rsid w:val="005F2ACE"/>
    <w:rsid w:val="00606393"/>
    <w:rsid w:val="006125CF"/>
    <w:rsid w:val="0061604E"/>
    <w:rsid w:val="00620766"/>
    <w:rsid w:val="00623161"/>
    <w:rsid w:val="00632ED1"/>
    <w:rsid w:val="00632F00"/>
    <w:rsid w:val="0063601E"/>
    <w:rsid w:val="00637AD0"/>
    <w:rsid w:val="00641F8A"/>
    <w:rsid w:val="00642B3F"/>
    <w:rsid w:val="00657FCA"/>
    <w:rsid w:val="00663370"/>
    <w:rsid w:val="00665A56"/>
    <w:rsid w:val="00671AFB"/>
    <w:rsid w:val="006744B7"/>
    <w:rsid w:val="006749DE"/>
    <w:rsid w:val="006804C1"/>
    <w:rsid w:val="006859B8"/>
    <w:rsid w:val="00685AA3"/>
    <w:rsid w:val="0069398E"/>
    <w:rsid w:val="00694F87"/>
    <w:rsid w:val="006A260D"/>
    <w:rsid w:val="006A2D37"/>
    <w:rsid w:val="006A3420"/>
    <w:rsid w:val="006A5D6C"/>
    <w:rsid w:val="006B10B6"/>
    <w:rsid w:val="006B1D33"/>
    <w:rsid w:val="006B2B65"/>
    <w:rsid w:val="006C0CCB"/>
    <w:rsid w:val="006C32B3"/>
    <w:rsid w:val="006D1125"/>
    <w:rsid w:val="006D5E49"/>
    <w:rsid w:val="006E79BE"/>
    <w:rsid w:val="006F2CCB"/>
    <w:rsid w:val="006F3FDC"/>
    <w:rsid w:val="006F7F58"/>
    <w:rsid w:val="00704B03"/>
    <w:rsid w:val="00711050"/>
    <w:rsid w:val="00715138"/>
    <w:rsid w:val="007165A0"/>
    <w:rsid w:val="00721167"/>
    <w:rsid w:val="00723D43"/>
    <w:rsid w:val="007320DD"/>
    <w:rsid w:val="00735E3E"/>
    <w:rsid w:val="00736BE9"/>
    <w:rsid w:val="00736D48"/>
    <w:rsid w:val="00741462"/>
    <w:rsid w:val="00750610"/>
    <w:rsid w:val="00751A11"/>
    <w:rsid w:val="007617A2"/>
    <w:rsid w:val="00764226"/>
    <w:rsid w:val="00772BA1"/>
    <w:rsid w:val="00776D33"/>
    <w:rsid w:val="00781810"/>
    <w:rsid w:val="00782AAA"/>
    <w:rsid w:val="0078492C"/>
    <w:rsid w:val="00785E04"/>
    <w:rsid w:val="007868A1"/>
    <w:rsid w:val="007936E9"/>
    <w:rsid w:val="00793859"/>
    <w:rsid w:val="00795EB4"/>
    <w:rsid w:val="007A0A5E"/>
    <w:rsid w:val="007A3BED"/>
    <w:rsid w:val="007A42E8"/>
    <w:rsid w:val="007A509D"/>
    <w:rsid w:val="007B0975"/>
    <w:rsid w:val="007B13EA"/>
    <w:rsid w:val="007C74F1"/>
    <w:rsid w:val="007D2A4D"/>
    <w:rsid w:val="007D3134"/>
    <w:rsid w:val="007D3434"/>
    <w:rsid w:val="007D35A5"/>
    <w:rsid w:val="007D46A6"/>
    <w:rsid w:val="007D71CF"/>
    <w:rsid w:val="007E41E2"/>
    <w:rsid w:val="007E76C4"/>
    <w:rsid w:val="007F0B54"/>
    <w:rsid w:val="007F13D5"/>
    <w:rsid w:val="007F1EB2"/>
    <w:rsid w:val="008002BE"/>
    <w:rsid w:val="008044C2"/>
    <w:rsid w:val="008064F9"/>
    <w:rsid w:val="008072C8"/>
    <w:rsid w:val="00810C4D"/>
    <w:rsid w:val="0081218A"/>
    <w:rsid w:val="00812975"/>
    <w:rsid w:val="00820799"/>
    <w:rsid w:val="0082622D"/>
    <w:rsid w:val="00830932"/>
    <w:rsid w:val="00835935"/>
    <w:rsid w:val="0084106E"/>
    <w:rsid w:val="0084195B"/>
    <w:rsid w:val="008425F4"/>
    <w:rsid w:val="00844643"/>
    <w:rsid w:val="00844C28"/>
    <w:rsid w:val="008525DA"/>
    <w:rsid w:val="00853C37"/>
    <w:rsid w:val="00860B0D"/>
    <w:rsid w:val="00860FEE"/>
    <w:rsid w:val="00863CE2"/>
    <w:rsid w:val="008648BA"/>
    <w:rsid w:val="00866314"/>
    <w:rsid w:val="00867F8C"/>
    <w:rsid w:val="00870E0D"/>
    <w:rsid w:val="008736B7"/>
    <w:rsid w:val="008737B8"/>
    <w:rsid w:val="0087657E"/>
    <w:rsid w:val="008771CA"/>
    <w:rsid w:val="0088361E"/>
    <w:rsid w:val="008855D0"/>
    <w:rsid w:val="00885B89"/>
    <w:rsid w:val="0089090B"/>
    <w:rsid w:val="0089201F"/>
    <w:rsid w:val="00892F9C"/>
    <w:rsid w:val="008950AC"/>
    <w:rsid w:val="00895DD6"/>
    <w:rsid w:val="00896331"/>
    <w:rsid w:val="008A0F8F"/>
    <w:rsid w:val="008A27A6"/>
    <w:rsid w:val="008B05FD"/>
    <w:rsid w:val="008B0BB7"/>
    <w:rsid w:val="008B13D3"/>
    <w:rsid w:val="008B2930"/>
    <w:rsid w:val="008B4F12"/>
    <w:rsid w:val="008B616F"/>
    <w:rsid w:val="008B7681"/>
    <w:rsid w:val="008C43A7"/>
    <w:rsid w:val="008C6451"/>
    <w:rsid w:val="008E1833"/>
    <w:rsid w:val="008E23B2"/>
    <w:rsid w:val="008E3491"/>
    <w:rsid w:val="008F30CC"/>
    <w:rsid w:val="008F3713"/>
    <w:rsid w:val="008F4582"/>
    <w:rsid w:val="009019D9"/>
    <w:rsid w:val="00906F8D"/>
    <w:rsid w:val="009112F2"/>
    <w:rsid w:val="009116AC"/>
    <w:rsid w:val="00912C4F"/>
    <w:rsid w:val="00922F79"/>
    <w:rsid w:val="00927E96"/>
    <w:rsid w:val="0093482A"/>
    <w:rsid w:val="00935E8A"/>
    <w:rsid w:val="00943B0B"/>
    <w:rsid w:val="00947D1E"/>
    <w:rsid w:val="00947D4A"/>
    <w:rsid w:val="00947FF8"/>
    <w:rsid w:val="009548D6"/>
    <w:rsid w:val="0095546B"/>
    <w:rsid w:val="00961453"/>
    <w:rsid w:val="00961519"/>
    <w:rsid w:val="00964DE0"/>
    <w:rsid w:val="0097105D"/>
    <w:rsid w:val="00972764"/>
    <w:rsid w:val="00973F7B"/>
    <w:rsid w:val="009778F0"/>
    <w:rsid w:val="00981F49"/>
    <w:rsid w:val="00983735"/>
    <w:rsid w:val="00986E9D"/>
    <w:rsid w:val="009874E2"/>
    <w:rsid w:val="0099671D"/>
    <w:rsid w:val="009A270F"/>
    <w:rsid w:val="009A2F8A"/>
    <w:rsid w:val="009A402B"/>
    <w:rsid w:val="009A67A9"/>
    <w:rsid w:val="009B4ECF"/>
    <w:rsid w:val="009C0AFF"/>
    <w:rsid w:val="009C1D99"/>
    <w:rsid w:val="009D0092"/>
    <w:rsid w:val="009D1443"/>
    <w:rsid w:val="009D2BC1"/>
    <w:rsid w:val="009D6098"/>
    <w:rsid w:val="009D6476"/>
    <w:rsid w:val="009D6B15"/>
    <w:rsid w:val="009D6F58"/>
    <w:rsid w:val="009E153A"/>
    <w:rsid w:val="009E3CF7"/>
    <w:rsid w:val="009E72ED"/>
    <w:rsid w:val="009E74AE"/>
    <w:rsid w:val="009F0E01"/>
    <w:rsid w:val="009F1594"/>
    <w:rsid w:val="009F2818"/>
    <w:rsid w:val="009F31AA"/>
    <w:rsid w:val="00A04607"/>
    <w:rsid w:val="00A05647"/>
    <w:rsid w:val="00A1239F"/>
    <w:rsid w:val="00A13890"/>
    <w:rsid w:val="00A13AF8"/>
    <w:rsid w:val="00A17D78"/>
    <w:rsid w:val="00A2028C"/>
    <w:rsid w:val="00A21115"/>
    <w:rsid w:val="00A2405A"/>
    <w:rsid w:val="00A25997"/>
    <w:rsid w:val="00A37967"/>
    <w:rsid w:val="00A43645"/>
    <w:rsid w:val="00A4579B"/>
    <w:rsid w:val="00A53AC2"/>
    <w:rsid w:val="00A5543A"/>
    <w:rsid w:val="00A558BE"/>
    <w:rsid w:val="00A56B11"/>
    <w:rsid w:val="00A713ED"/>
    <w:rsid w:val="00A7316D"/>
    <w:rsid w:val="00A828BC"/>
    <w:rsid w:val="00A829FC"/>
    <w:rsid w:val="00A87018"/>
    <w:rsid w:val="00A976E6"/>
    <w:rsid w:val="00AA0CC7"/>
    <w:rsid w:val="00AA3B3F"/>
    <w:rsid w:val="00AA5BEB"/>
    <w:rsid w:val="00AA7B52"/>
    <w:rsid w:val="00AB688B"/>
    <w:rsid w:val="00AC1D90"/>
    <w:rsid w:val="00AC78FF"/>
    <w:rsid w:val="00AD36D1"/>
    <w:rsid w:val="00AE27AA"/>
    <w:rsid w:val="00AE66B8"/>
    <w:rsid w:val="00AF240F"/>
    <w:rsid w:val="00AF6F87"/>
    <w:rsid w:val="00B00789"/>
    <w:rsid w:val="00B025FD"/>
    <w:rsid w:val="00B07230"/>
    <w:rsid w:val="00B1340E"/>
    <w:rsid w:val="00B15D81"/>
    <w:rsid w:val="00B16D9F"/>
    <w:rsid w:val="00B20AC9"/>
    <w:rsid w:val="00B226A1"/>
    <w:rsid w:val="00B25910"/>
    <w:rsid w:val="00B30A7E"/>
    <w:rsid w:val="00B30B3D"/>
    <w:rsid w:val="00B36790"/>
    <w:rsid w:val="00B369E2"/>
    <w:rsid w:val="00B4065E"/>
    <w:rsid w:val="00B55295"/>
    <w:rsid w:val="00B56BB9"/>
    <w:rsid w:val="00B63E36"/>
    <w:rsid w:val="00B66BB8"/>
    <w:rsid w:val="00B6775B"/>
    <w:rsid w:val="00B738BF"/>
    <w:rsid w:val="00B76EFC"/>
    <w:rsid w:val="00B76FE3"/>
    <w:rsid w:val="00B773EE"/>
    <w:rsid w:val="00B77751"/>
    <w:rsid w:val="00B84EE3"/>
    <w:rsid w:val="00B90817"/>
    <w:rsid w:val="00B91C21"/>
    <w:rsid w:val="00B91D98"/>
    <w:rsid w:val="00B94007"/>
    <w:rsid w:val="00B95238"/>
    <w:rsid w:val="00B974C7"/>
    <w:rsid w:val="00BA327C"/>
    <w:rsid w:val="00BA75FB"/>
    <w:rsid w:val="00BA7EFC"/>
    <w:rsid w:val="00BB1C0C"/>
    <w:rsid w:val="00BB3355"/>
    <w:rsid w:val="00BB42D1"/>
    <w:rsid w:val="00BB62EA"/>
    <w:rsid w:val="00BC0A04"/>
    <w:rsid w:val="00BC6A13"/>
    <w:rsid w:val="00BC6D7A"/>
    <w:rsid w:val="00BD17FE"/>
    <w:rsid w:val="00BD5F9C"/>
    <w:rsid w:val="00BD689D"/>
    <w:rsid w:val="00BD6B5B"/>
    <w:rsid w:val="00BD6E18"/>
    <w:rsid w:val="00BD7D8C"/>
    <w:rsid w:val="00BE3A50"/>
    <w:rsid w:val="00BE5B41"/>
    <w:rsid w:val="00BF05DA"/>
    <w:rsid w:val="00BF1E78"/>
    <w:rsid w:val="00BF214E"/>
    <w:rsid w:val="00C02EE5"/>
    <w:rsid w:val="00C037CB"/>
    <w:rsid w:val="00C07575"/>
    <w:rsid w:val="00C12168"/>
    <w:rsid w:val="00C12224"/>
    <w:rsid w:val="00C14FCC"/>
    <w:rsid w:val="00C17D67"/>
    <w:rsid w:val="00C2201D"/>
    <w:rsid w:val="00C25973"/>
    <w:rsid w:val="00C26827"/>
    <w:rsid w:val="00C26B1D"/>
    <w:rsid w:val="00C301E9"/>
    <w:rsid w:val="00C34402"/>
    <w:rsid w:val="00C418E0"/>
    <w:rsid w:val="00C42D4F"/>
    <w:rsid w:val="00C4471D"/>
    <w:rsid w:val="00C45ABD"/>
    <w:rsid w:val="00C50847"/>
    <w:rsid w:val="00C54A24"/>
    <w:rsid w:val="00C56997"/>
    <w:rsid w:val="00C61701"/>
    <w:rsid w:val="00C618E5"/>
    <w:rsid w:val="00C64EE2"/>
    <w:rsid w:val="00C67802"/>
    <w:rsid w:val="00C67DD7"/>
    <w:rsid w:val="00C762C5"/>
    <w:rsid w:val="00C81CAE"/>
    <w:rsid w:val="00C82AA2"/>
    <w:rsid w:val="00C83D81"/>
    <w:rsid w:val="00C86100"/>
    <w:rsid w:val="00C90D3F"/>
    <w:rsid w:val="00C97B15"/>
    <w:rsid w:val="00CA21CD"/>
    <w:rsid w:val="00CA4952"/>
    <w:rsid w:val="00CA55E5"/>
    <w:rsid w:val="00CA7530"/>
    <w:rsid w:val="00CB190F"/>
    <w:rsid w:val="00CC2387"/>
    <w:rsid w:val="00CC361C"/>
    <w:rsid w:val="00CC694E"/>
    <w:rsid w:val="00CD0D2C"/>
    <w:rsid w:val="00CD1A90"/>
    <w:rsid w:val="00CE0C0A"/>
    <w:rsid w:val="00CE4086"/>
    <w:rsid w:val="00CE449D"/>
    <w:rsid w:val="00CF1BF1"/>
    <w:rsid w:val="00CF3635"/>
    <w:rsid w:val="00CF3CC9"/>
    <w:rsid w:val="00D0054F"/>
    <w:rsid w:val="00D00ECB"/>
    <w:rsid w:val="00D02009"/>
    <w:rsid w:val="00D04B10"/>
    <w:rsid w:val="00D04D3E"/>
    <w:rsid w:val="00D07B50"/>
    <w:rsid w:val="00D11861"/>
    <w:rsid w:val="00D11ADA"/>
    <w:rsid w:val="00D14322"/>
    <w:rsid w:val="00D224E7"/>
    <w:rsid w:val="00D25FFA"/>
    <w:rsid w:val="00D350BF"/>
    <w:rsid w:val="00D41995"/>
    <w:rsid w:val="00D42A21"/>
    <w:rsid w:val="00D521E1"/>
    <w:rsid w:val="00D55BA9"/>
    <w:rsid w:val="00D63538"/>
    <w:rsid w:val="00D65C29"/>
    <w:rsid w:val="00D77E9A"/>
    <w:rsid w:val="00D806F3"/>
    <w:rsid w:val="00D80724"/>
    <w:rsid w:val="00D8181F"/>
    <w:rsid w:val="00D85B51"/>
    <w:rsid w:val="00D86CA4"/>
    <w:rsid w:val="00D87505"/>
    <w:rsid w:val="00D90579"/>
    <w:rsid w:val="00DA12D2"/>
    <w:rsid w:val="00DA2650"/>
    <w:rsid w:val="00DA3ED5"/>
    <w:rsid w:val="00DA64F8"/>
    <w:rsid w:val="00DA6C0D"/>
    <w:rsid w:val="00DA7854"/>
    <w:rsid w:val="00DB0CDC"/>
    <w:rsid w:val="00DB21CA"/>
    <w:rsid w:val="00DB568E"/>
    <w:rsid w:val="00DB59F0"/>
    <w:rsid w:val="00DB757B"/>
    <w:rsid w:val="00DC0943"/>
    <w:rsid w:val="00DC5496"/>
    <w:rsid w:val="00DD6C9B"/>
    <w:rsid w:val="00DE041B"/>
    <w:rsid w:val="00DE3C56"/>
    <w:rsid w:val="00DE446C"/>
    <w:rsid w:val="00DF5CDE"/>
    <w:rsid w:val="00DF71DA"/>
    <w:rsid w:val="00E03FDA"/>
    <w:rsid w:val="00E15F5D"/>
    <w:rsid w:val="00E22540"/>
    <w:rsid w:val="00E3283A"/>
    <w:rsid w:val="00E32927"/>
    <w:rsid w:val="00E41CE2"/>
    <w:rsid w:val="00E452E4"/>
    <w:rsid w:val="00E47897"/>
    <w:rsid w:val="00E51ABF"/>
    <w:rsid w:val="00E52EC1"/>
    <w:rsid w:val="00E55827"/>
    <w:rsid w:val="00E56AE9"/>
    <w:rsid w:val="00E57068"/>
    <w:rsid w:val="00E57274"/>
    <w:rsid w:val="00E57D95"/>
    <w:rsid w:val="00E627A9"/>
    <w:rsid w:val="00E63F97"/>
    <w:rsid w:val="00E6542A"/>
    <w:rsid w:val="00E65D40"/>
    <w:rsid w:val="00E70F62"/>
    <w:rsid w:val="00E7267D"/>
    <w:rsid w:val="00E733C9"/>
    <w:rsid w:val="00E838AF"/>
    <w:rsid w:val="00E853A2"/>
    <w:rsid w:val="00E85BA6"/>
    <w:rsid w:val="00E86F3B"/>
    <w:rsid w:val="00EA073C"/>
    <w:rsid w:val="00EA0BD1"/>
    <w:rsid w:val="00EA1DD6"/>
    <w:rsid w:val="00EA308A"/>
    <w:rsid w:val="00EA45C6"/>
    <w:rsid w:val="00EB2D4D"/>
    <w:rsid w:val="00EB5A31"/>
    <w:rsid w:val="00EC43CC"/>
    <w:rsid w:val="00EC53FC"/>
    <w:rsid w:val="00EC5A83"/>
    <w:rsid w:val="00ED3FFF"/>
    <w:rsid w:val="00ED5B25"/>
    <w:rsid w:val="00ED6565"/>
    <w:rsid w:val="00EE119F"/>
    <w:rsid w:val="00EE54F7"/>
    <w:rsid w:val="00EF123A"/>
    <w:rsid w:val="00EF1644"/>
    <w:rsid w:val="00EF3C8F"/>
    <w:rsid w:val="00EF6911"/>
    <w:rsid w:val="00F03049"/>
    <w:rsid w:val="00F03D08"/>
    <w:rsid w:val="00F05ACE"/>
    <w:rsid w:val="00F062CF"/>
    <w:rsid w:val="00F07DAF"/>
    <w:rsid w:val="00F101C8"/>
    <w:rsid w:val="00F10677"/>
    <w:rsid w:val="00F10CB3"/>
    <w:rsid w:val="00F12479"/>
    <w:rsid w:val="00F12B84"/>
    <w:rsid w:val="00F22984"/>
    <w:rsid w:val="00F2397A"/>
    <w:rsid w:val="00F254B5"/>
    <w:rsid w:val="00F27BCF"/>
    <w:rsid w:val="00F30F06"/>
    <w:rsid w:val="00F35F2E"/>
    <w:rsid w:val="00F40CDB"/>
    <w:rsid w:val="00F44E6B"/>
    <w:rsid w:val="00F459CD"/>
    <w:rsid w:val="00F510E9"/>
    <w:rsid w:val="00F620D9"/>
    <w:rsid w:val="00F66824"/>
    <w:rsid w:val="00F67B58"/>
    <w:rsid w:val="00F71148"/>
    <w:rsid w:val="00F719E0"/>
    <w:rsid w:val="00F73DE7"/>
    <w:rsid w:val="00F81B23"/>
    <w:rsid w:val="00F828A3"/>
    <w:rsid w:val="00F83BF7"/>
    <w:rsid w:val="00F85338"/>
    <w:rsid w:val="00F85F6F"/>
    <w:rsid w:val="00F87688"/>
    <w:rsid w:val="00F92A48"/>
    <w:rsid w:val="00F97256"/>
    <w:rsid w:val="00FB1D05"/>
    <w:rsid w:val="00FB42E2"/>
    <w:rsid w:val="00FC6DCE"/>
    <w:rsid w:val="00FD2534"/>
    <w:rsid w:val="00FE1CCF"/>
    <w:rsid w:val="00FE2AC5"/>
    <w:rsid w:val="00FE4F67"/>
    <w:rsid w:val="00FE5C03"/>
    <w:rsid w:val="00FF6A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329A9E"/>
  <w15:docId w15:val="{4BADE36B-F74D-4C44-BDD3-45432B321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7802"/>
    <w:pPr>
      <w:spacing w:after="160" w:line="288" w:lineRule="auto"/>
      <w:ind w:left="2160"/>
    </w:pPr>
    <w:rPr>
      <w:rFonts w:eastAsiaTheme="minorEastAsia"/>
      <w:color w:val="5A5A5A" w:themeColor="text1" w:themeTint="A5"/>
      <w:sz w:val="20"/>
      <w:szCs w:val="20"/>
      <w:lang w:val="en-US" w:bidi="en-US"/>
    </w:rPr>
  </w:style>
  <w:style w:type="paragraph" w:styleId="1">
    <w:name w:val="heading 1"/>
    <w:basedOn w:val="a"/>
    <w:next w:val="a"/>
    <w:link w:val="10"/>
    <w:uiPriority w:val="9"/>
    <w:qFormat/>
    <w:rsid w:val="00546BE8"/>
    <w:pPr>
      <w:keepNext/>
      <w:keepLines/>
      <w:spacing w:before="480" w:after="0" w:line="276" w:lineRule="auto"/>
      <w:ind w:left="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780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67802"/>
    <w:rPr>
      <w:rFonts w:ascii="Tahoma" w:eastAsiaTheme="minorEastAsia" w:hAnsi="Tahoma" w:cs="Tahoma"/>
      <w:color w:val="5A5A5A" w:themeColor="text1" w:themeTint="A5"/>
      <w:sz w:val="16"/>
      <w:szCs w:val="16"/>
      <w:lang w:val="en-US" w:bidi="en-US"/>
    </w:rPr>
  </w:style>
  <w:style w:type="table" w:styleId="a5">
    <w:name w:val="Table Grid"/>
    <w:basedOn w:val="a1"/>
    <w:uiPriority w:val="59"/>
    <w:rsid w:val="00E03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E03FDA"/>
    <w:pPr>
      <w:tabs>
        <w:tab w:val="center" w:pos="4677"/>
        <w:tab w:val="right" w:pos="9355"/>
      </w:tabs>
      <w:spacing w:after="0" w:line="240" w:lineRule="auto"/>
      <w:ind w:left="0"/>
    </w:pPr>
    <w:rPr>
      <w:color w:val="auto"/>
      <w:sz w:val="22"/>
      <w:szCs w:val="22"/>
      <w:lang w:val="ru-RU" w:eastAsia="ru-RU" w:bidi="ar-SA"/>
    </w:rPr>
  </w:style>
  <w:style w:type="character" w:customStyle="1" w:styleId="a7">
    <w:name w:val="Нижний колонтитул Знак"/>
    <w:basedOn w:val="a0"/>
    <w:link w:val="a6"/>
    <w:uiPriority w:val="99"/>
    <w:rsid w:val="00E03FDA"/>
    <w:rPr>
      <w:rFonts w:eastAsiaTheme="minorEastAsia"/>
      <w:lang w:eastAsia="ru-RU"/>
    </w:rPr>
  </w:style>
  <w:style w:type="character" w:customStyle="1" w:styleId="2">
    <w:name w:val="Колонтитул (2)_"/>
    <w:basedOn w:val="a0"/>
    <w:link w:val="20"/>
    <w:rsid w:val="00F67B58"/>
    <w:rPr>
      <w:rFonts w:ascii="Times New Roman" w:eastAsia="Times New Roman" w:hAnsi="Times New Roman" w:cs="Times New Roman"/>
      <w:sz w:val="20"/>
      <w:szCs w:val="20"/>
      <w:shd w:val="clear" w:color="auto" w:fill="FFFFFF"/>
    </w:rPr>
  </w:style>
  <w:style w:type="paragraph" w:customStyle="1" w:styleId="20">
    <w:name w:val="Колонтитул (2)"/>
    <w:basedOn w:val="a"/>
    <w:link w:val="2"/>
    <w:rsid w:val="00F67B58"/>
    <w:pPr>
      <w:widowControl w:val="0"/>
      <w:shd w:val="clear" w:color="auto" w:fill="FFFFFF"/>
      <w:spacing w:after="0" w:line="240" w:lineRule="auto"/>
      <w:ind w:left="0"/>
    </w:pPr>
    <w:rPr>
      <w:rFonts w:ascii="Times New Roman" w:eastAsia="Times New Roman" w:hAnsi="Times New Roman" w:cs="Times New Roman"/>
      <w:color w:val="auto"/>
      <w:lang w:val="ru-RU" w:bidi="ar-SA"/>
    </w:rPr>
  </w:style>
  <w:style w:type="paragraph" w:styleId="a8">
    <w:name w:val="header"/>
    <w:basedOn w:val="a"/>
    <w:link w:val="a9"/>
    <w:uiPriority w:val="99"/>
    <w:unhideWhenUsed/>
    <w:rsid w:val="00F67B5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67B58"/>
    <w:rPr>
      <w:rFonts w:eastAsiaTheme="minorEastAsia"/>
      <w:color w:val="5A5A5A" w:themeColor="text1" w:themeTint="A5"/>
      <w:sz w:val="20"/>
      <w:szCs w:val="20"/>
      <w:lang w:val="en-US" w:bidi="en-US"/>
    </w:rPr>
  </w:style>
  <w:style w:type="character" w:customStyle="1" w:styleId="11">
    <w:name w:val="Заголовок №1_"/>
    <w:basedOn w:val="a0"/>
    <w:link w:val="12"/>
    <w:rsid w:val="00F67B58"/>
    <w:rPr>
      <w:rFonts w:ascii="Times New Roman" w:eastAsia="Times New Roman" w:hAnsi="Times New Roman" w:cs="Times New Roman"/>
      <w:sz w:val="52"/>
      <w:szCs w:val="52"/>
      <w:shd w:val="clear" w:color="auto" w:fill="FFFFFF"/>
    </w:rPr>
  </w:style>
  <w:style w:type="paragraph" w:customStyle="1" w:styleId="12">
    <w:name w:val="Заголовок №1"/>
    <w:basedOn w:val="a"/>
    <w:link w:val="11"/>
    <w:rsid w:val="00F67B58"/>
    <w:pPr>
      <w:widowControl w:val="0"/>
      <w:shd w:val="clear" w:color="auto" w:fill="FFFFFF"/>
      <w:spacing w:after="1920" w:line="360" w:lineRule="auto"/>
      <w:ind w:left="0"/>
      <w:jc w:val="center"/>
      <w:outlineLvl w:val="0"/>
    </w:pPr>
    <w:rPr>
      <w:rFonts w:ascii="Times New Roman" w:eastAsia="Times New Roman" w:hAnsi="Times New Roman" w:cs="Times New Roman"/>
      <w:color w:val="auto"/>
      <w:sz w:val="52"/>
      <w:szCs w:val="52"/>
      <w:lang w:val="ru-RU" w:bidi="ar-SA"/>
    </w:rPr>
  </w:style>
  <w:style w:type="paragraph" w:styleId="aa">
    <w:name w:val="Title"/>
    <w:next w:val="a"/>
    <w:link w:val="ab"/>
    <w:uiPriority w:val="10"/>
    <w:qFormat/>
    <w:rsid w:val="00663370"/>
    <w:pPr>
      <w:spacing w:after="160" w:line="240" w:lineRule="auto"/>
      <w:contextualSpacing/>
    </w:pPr>
    <w:rPr>
      <w:rFonts w:asciiTheme="majorHAnsi" w:eastAsiaTheme="majorEastAsia" w:hAnsiTheme="majorHAnsi" w:cstheme="majorBidi"/>
      <w:smallCaps/>
      <w:color w:val="17365D" w:themeColor="text2" w:themeShade="BF"/>
      <w:spacing w:val="5"/>
      <w:sz w:val="72"/>
      <w:szCs w:val="72"/>
      <w:lang w:val="en-US" w:bidi="en-US"/>
    </w:rPr>
  </w:style>
  <w:style w:type="character" w:customStyle="1" w:styleId="ab">
    <w:name w:val="Заголовок Знак"/>
    <w:basedOn w:val="a0"/>
    <w:link w:val="aa"/>
    <w:uiPriority w:val="10"/>
    <w:rsid w:val="00663370"/>
    <w:rPr>
      <w:rFonts w:asciiTheme="majorHAnsi" w:eastAsiaTheme="majorEastAsia" w:hAnsiTheme="majorHAnsi" w:cstheme="majorBidi"/>
      <w:smallCaps/>
      <w:color w:val="17365D" w:themeColor="text2" w:themeShade="BF"/>
      <w:spacing w:val="5"/>
      <w:sz w:val="72"/>
      <w:szCs w:val="72"/>
      <w:lang w:val="en-US" w:bidi="en-US"/>
    </w:rPr>
  </w:style>
  <w:style w:type="table" w:customStyle="1" w:styleId="13">
    <w:name w:val="Сетка таблицы1"/>
    <w:basedOn w:val="a1"/>
    <w:next w:val="a5"/>
    <w:uiPriority w:val="59"/>
    <w:rsid w:val="00663370"/>
    <w:pPr>
      <w:spacing w:after="0" w:line="240" w:lineRule="auto"/>
    </w:pPr>
    <w:rPr>
      <w:rFonts w:eastAsia="Times New Roman"/>
      <w:sz w:val="20"/>
      <w:szCs w:val="20"/>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
    <w:basedOn w:val="a1"/>
    <w:next w:val="a5"/>
    <w:uiPriority w:val="59"/>
    <w:rsid w:val="00663370"/>
    <w:pPr>
      <w:spacing w:after="0" w:line="240" w:lineRule="auto"/>
    </w:pPr>
    <w:rPr>
      <w:rFonts w:eastAsia="Times New Roman"/>
      <w:sz w:val="20"/>
      <w:szCs w:val="20"/>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Сетка таблицы3"/>
    <w:basedOn w:val="a1"/>
    <w:next w:val="a5"/>
    <w:uiPriority w:val="59"/>
    <w:rsid w:val="00663370"/>
    <w:pPr>
      <w:spacing w:after="0" w:line="240" w:lineRule="auto"/>
    </w:pPr>
    <w:rPr>
      <w:rFonts w:eastAsia="Times New Roman"/>
      <w:sz w:val="20"/>
      <w:szCs w:val="20"/>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0">
    <w:name w:val="Заголовок №3_"/>
    <w:basedOn w:val="a0"/>
    <w:link w:val="31"/>
    <w:rsid w:val="001D6624"/>
    <w:rPr>
      <w:rFonts w:ascii="Times New Roman" w:eastAsia="Times New Roman" w:hAnsi="Times New Roman" w:cs="Times New Roman"/>
      <w:b/>
      <w:bCs/>
      <w:shd w:val="clear" w:color="auto" w:fill="FFFFFF"/>
    </w:rPr>
  </w:style>
  <w:style w:type="character" w:customStyle="1" w:styleId="ac">
    <w:name w:val="Основной текст_"/>
    <w:basedOn w:val="a0"/>
    <w:link w:val="14"/>
    <w:rsid w:val="001D6624"/>
    <w:rPr>
      <w:rFonts w:ascii="Times New Roman" w:eastAsia="Times New Roman" w:hAnsi="Times New Roman" w:cs="Times New Roman"/>
      <w:shd w:val="clear" w:color="auto" w:fill="FFFFFF"/>
    </w:rPr>
  </w:style>
  <w:style w:type="paragraph" w:customStyle="1" w:styleId="31">
    <w:name w:val="Заголовок №3"/>
    <w:basedOn w:val="a"/>
    <w:link w:val="30"/>
    <w:rsid w:val="001D6624"/>
    <w:pPr>
      <w:widowControl w:val="0"/>
      <w:shd w:val="clear" w:color="auto" w:fill="FFFFFF"/>
      <w:spacing w:after="260" w:line="240" w:lineRule="auto"/>
      <w:ind w:left="0" w:firstLine="300"/>
      <w:outlineLvl w:val="2"/>
    </w:pPr>
    <w:rPr>
      <w:rFonts w:ascii="Times New Roman" w:eastAsia="Times New Roman" w:hAnsi="Times New Roman" w:cs="Times New Roman"/>
      <w:b/>
      <w:bCs/>
      <w:color w:val="auto"/>
      <w:sz w:val="22"/>
      <w:szCs w:val="22"/>
      <w:lang w:val="ru-RU" w:bidi="ar-SA"/>
    </w:rPr>
  </w:style>
  <w:style w:type="paragraph" w:customStyle="1" w:styleId="14">
    <w:name w:val="Основной текст1"/>
    <w:basedOn w:val="a"/>
    <w:link w:val="ac"/>
    <w:rsid w:val="001D6624"/>
    <w:pPr>
      <w:widowControl w:val="0"/>
      <w:shd w:val="clear" w:color="auto" w:fill="FFFFFF"/>
      <w:spacing w:after="0" w:line="240" w:lineRule="auto"/>
      <w:ind w:left="0" w:firstLine="400"/>
    </w:pPr>
    <w:rPr>
      <w:rFonts w:ascii="Times New Roman" w:eastAsia="Times New Roman" w:hAnsi="Times New Roman" w:cs="Times New Roman"/>
      <w:color w:val="auto"/>
      <w:sz w:val="22"/>
      <w:szCs w:val="22"/>
      <w:lang w:val="ru-RU" w:bidi="ar-SA"/>
    </w:rPr>
  </w:style>
  <w:style w:type="character" w:styleId="ad">
    <w:name w:val="Hyperlink"/>
    <w:basedOn w:val="a0"/>
    <w:uiPriority w:val="99"/>
    <w:unhideWhenUsed/>
    <w:rsid w:val="00860B0D"/>
    <w:rPr>
      <w:color w:val="0000FF" w:themeColor="hyperlink"/>
      <w:u w:val="single"/>
    </w:rPr>
  </w:style>
  <w:style w:type="character" w:customStyle="1" w:styleId="6">
    <w:name w:val="Основной текст (6)_"/>
    <w:basedOn w:val="a0"/>
    <w:link w:val="60"/>
    <w:rsid w:val="00497380"/>
    <w:rPr>
      <w:rFonts w:ascii="Times New Roman" w:eastAsia="Times New Roman" w:hAnsi="Times New Roman" w:cs="Times New Roman"/>
      <w:shd w:val="clear" w:color="auto" w:fill="FFFFFF"/>
    </w:rPr>
  </w:style>
  <w:style w:type="paragraph" w:customStyle="1" w:styleId="60">
    <w:name w:val="Основной текст (6)"/>
    <w:basedOn w:val="a"/>
    <w:link w:val="6"/>
    <w:rsid w:val="00497380"/>
    <w:pPr>
      <w:widowControl w:val="0"/>
      <w:shd w:val="clear" w:color="auto" w:fill="FFFFFF"/>
      <w:spacing w:after="480" w:line="418" w:lineRule="exact"/>
      <w:ind w:left="0"/>
      <w:jc w:val="both"/>
    </w:pPr>
    <w:rPr>
      <w:rFonts w:ascii="Times New Roman" w:eastAsia="Times New Roman" w:hAnsi="Times New Roman" w:cs="Times New Roman"/>
      <w:color w:val="auto"/>
      <w:sz w:val="22"/>
      <w:szCs w:val="22"/>
      <w:lang w:val="ru-RU" w:bidi="ar-SA"/>
    </w:rPr>
  </w:style>
  <w:style w:type="character" w:customStyle="1" w:styleId="62pt">
    <w:name w:val="Основной текст (6) + Интервал 2 pt"/>
    <w:basedOn w:val="6"/>
    <w:rsid w:val="00497380"/>
    <w:rPr>
      <w:rFonts w:ascii="Times New Roman" w:eastAsia="Times New Roman" w:hAnsi="Times New Roman" w:cs="Times New Roman"/>
      <w:b w:val="0"/>
      <w:bCs w:val="0"/>
      <w:i w:val="0"/>
      <w:iCs w:val="0"/>
      <w:smallCaps w:val="0"/>
      <w:strike w:val="0"/>
      <w:color w:val="000000"/>
      <w:spacing w:val="40"/>
      <w:w w:val="100"/>
      <w:position w:val="0"/>
      <w:sz w:val="24"/>
      <w:szCs w:val="24"/>
      <w:u w:val="none"/>
      <w:shd w:val="clear" w:color="auto" w:fill="FFFFFF"/>
      <w:lang w:val="ru-RU" w:eastAsia="ru-RU" w:bidi="ru-RU"/>
    </w:rPr>
  </w:style>
  <w:style w:type="character" w:customStyle="1" w:styleId="22">
    <w:name w:val="Основной текст (2)_"/>
    <w:basedOn w:val="a0"/>
    <w:link w:val="23"/>
    <w:rsid w:val="00812975"/>
    <w:rPr>
      <w:rFonts w:ascii="Times New Roman" w:eastAsia="Times New Roman" w:hAnsi="Times New Roman" w:cs="Times New Roman"/>
      <w:sz w:val="28"/>
      <w:szCs w:val="28"/>
      <w:shd w:val="clear" w:color="auto" w:fill="FFFFFF"/>
    </w:rPr>
  </w:style>
  <w:style w:type="character" w:customStyle="1" w:styleId="212pt">
    <w:name w:val="Основной текст (2) + 12 pt"/>
    <w:basedOn w:val="22"/>
    <w:rsid w:val="00812975"/>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29pt">
    <w:name w:val="Основной текст (2) + 9 pt;Полужирный"/>
    <w:basedOn w:val="22"/>
    <w:rsid w:val="00812975"/>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paragraph" w:customStyle="1" w:styleId="23">
    <w:name w:val="Основной текст (2)"/>
    <w:basedOn w:val="a"/>
    <w:link w:val="22"/>
    <w:rsid w:val="00812975"/>
    <w:pPr>
      <w:widowControl w:val="0"/>
      <w:shd w:val="clear" w:color="auto" w:fill="FFFFFF"/>
      <w:spacing w:before="6240" w:after="1500" w:line="0" w:lineRule="atLeast"/>
      <w:ind w:left="0"/>
    </w:pPr>
    <w:rPr>
      <w:rFonts w:ascii="Times New Roman" w:eastAsia="Times New Roman" w:hAnsi="Times New Roman" w:cs="Times New Roman"/>
      <w:color w:val="auto"/>
      <w:sz w:val="28"/>
      <w:szCs w:val="28"/>
      <w:lang w:val="ru-RU" w:bidi="ar-SA"/>
    </w:rPr>
  </w:style>
  <w:style w:type="character" w:customStyle="1" w:styleId="5Exact">
    <w:name w:val="Основной текст (5) Exact"/>
    <w:basedOn w:val="a0"/>
    <w:rsid w:val="00812975"/>
    <w:rPr>
      <w:rFonts w:ascii="Times New Roman" w:eastAsia="Times New Roman" w:hAnsi="Times New Roman" w:cs="Times New Roman"/>
      <w:b/>
      <w:bCs/>
      <w:i w:val="0"/>
      <w:iCs w:val="0"/>
      <w:smallCaps w:val="0"/>
      <w:strike w:val="0"/>
      <w:sz w:val="28"/>
      <w:szCs w:val="28"/>
      <w:u w:val="none"/>
    </w:rPr>
  </w:style>
  <w:style w:type="character" w:customStyle="1" w:styleId="24">
    <w:name w:val="Заголовок №2_"/>
    <w:basedOn w:val="a0"/>
    <w:link w:val="25"/>
    <w:rsid w:val="00345909"/>
    <w:rPr>
      <w:rFonts w:ascii="Times New Roman" w:eastAsia="Times New Roman" w:hAnsi="Times New Roman" w:cs="Times New Roman"/>
      <w:b/>
      <w:bCs/>
      <w:sz w:val="28"/>
      <w:szCs w:val="28"/>
      <w:shd w:val="clear" w:color="auto" w:fill="FFFFFF"/>
    </w:rPr>
  </w:style>
  <w:style w:type="character" w:customStyle="1" w:styleId="ae">
    <w:name w:val="Другое_"/>
    <w:basedOn w:val="a0"/>
    <w:link w:val="af"/>
    <w:rsid w:val="00345909"/>
    <w:rPr>
      <w:rFonts w:ascii="Times New Roman" w:eastAsia="Times New Roman" w:hAnsi="Times New Roman" w:cs="Times New Roman"/>
      <w:shd w:val="clear" w:color="auto" w:fill="FFFFFF"/>
    </w:rPr>
  </w:style>
  <w:style w:type="paragraph" w:customStyle="1" w:styleId="25">
    <w:name w:val="Заголовок №2"/>
    <w:basedOn w:val="a"/>
    <w:link w:val="24"/>
    <w:rsid w:val="00345909"/>
    <w:pPr>
      <w:widowControl w:val="0"/>
      <w:shd w:val="clear" w:color="auto" w:fill="FFFFFF"/>
      <w:spacing w:after="350" w:line="240" w:lineRule="auto"/>
      <w:ind w:left="0"/>
      <w:outlineLvl w:val="1"/>
    </w:pPr>
    <w:rPr>
      <w:rFonts w:ascii="Times New Roman" w:eastAsia="Times New Roman" w:hAnsi="Times New Roman" w:cs="Times New Roman"/>
      <w:b/>
      <w:bCs/>
      <w:color w:val="auto"/>
      <w:sz w:val="28"/>
      <w:szCs w:val="28"/>
      <w:lang w:val="ru-RU" w:bidi="ar-SA"/>
    </w:rPr>
  </w:style>
  <w:style w:type="paragraph" w:customStyle="1" w:styleId="af">
    <w:name w:val="Другое"/>
    <w:basedOn w:val="a"/>
    <w:link w:val="ae"/>
    <w:rsid w:val="00345909"/>
    <w:pPr>
      <w:widowControl w:val="0"/>
      <w:shd w:val="clear" w:color="auto" w:fill="FFFFFF"/>
      <w:spacing w:after="0" w:line="240" w:lineRule="auto"/>
      <w:ind w:left="0" w:firstLine="400"/>
    </w:pPr>
    <w:rPr>
      <w:rFonts w:ascii="Times New Roman" w:eastAsia="Times New Roman" w:hAnsi="Times New Roman" w:cs="Times New Roman"/>
      <w:color w:val="auto"/>
      <w:sz w:val="22"/>
      <w:szCs w:val="22"/>
      <w:lang w:val="ru-RU" w:bidi="ar-SA"/>
    </w:rPr>
  </w:style>
  <w:style w:type="table" w:customStyle="1" w:styleId="4">
    <w:name w:val="Сетка таблицы4"/>
    <w:basedOn w:val="a1"/>
    <w:next w:val="a5"/>
    <w:rsid w:val="00C12224"/>
    <w:pPr>
      <w:spacing w:after="0" w:line="240" w:lineRule="auto"/>
    </w:pPr>
    <w:rPr>
      <w:rFonts w:eastAsia="Times New Roman"/>
      <w:sz w:val="20"/>
      <w:szCs w:val="20"/>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61">
    <w:name w:val="Основной текст (6) + Курсив"/>
    <w:basedOn w:val="6"/>
    <w:rsid w:val="00EF123A"/>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10pt">
    <w:name w:val="Основной текст (2) + 10 pt"/>
    <w:basedOn w:val="22"/>
    <w:rsid w:val="00EF123A"/>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75pt">
    <w:name w:val="Основной текст (2) + 7;5 pt"/>
    <w:basedOn w:val="22"/>
    <w:rsid w:val="00EF123A"/>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7">
    <w:name w:val="Основной текст (7)_"/>
    <w:basedOn w:val="a0"/>
    <w:link w:val="70"/>
    <w:rsid w:val="00EF123A"/>
    <w:rPr>
      <w:rFonts w:ascii="Times New Roman" w:eastAsia="Times New Roman" w:hAnsi="Times New Roman" w:cs="Times New Roman"/>
      <w:b/>
      <w:bCs/>
      <w:shd w:val="clear" w:color="auto" w:fill="FFFFFF"/>
    </w:rPr>
  </w:style>
  <w:style w:type="character" w:customStyle="1" w:styleId="af0">
    <w:name w:val="Подпись к таблице_"/>
    <w:basedOn w:val="a0"/>
    <w:link w:val="af1"/>
    <w:rsid w:val="00EF123A"/>
    <w:rPr>
      <w:rFonts w:ascii="Times New Roman" w:eastAsia="Times New Roman" w:hAnsi="Times New Roman" w:cs="Times New Roman"/>
      <w:shd w:val="clear" w:color="auto" w:fill="FFFFFF"/>
    </w:rPr>
  </w:style>
  <w:style w:type="character" w:customStyle="1" w:styleId="32">
    <w:name w:val="Подпись к таблице (3)_"/>
    <w:basedOn w:val="a0"/>
    <w:link w:val="33"/>
    <w:rsid w:val="00EF123A"/>
    <w:rPr>
      <w:rFonts w:ascii="Times New Roman" w:eastAsia="Times New Roman" w:hAnsi="Times New Roman" w:cs="Times New Roman"/>
      <w:b/>
      <w:bCs/>
      <w:shd w:val="clear" w:color="auto" w:fill="FFFFFF"/>
    </w:rPr>
  </w:style>
  <w:style w:type="character" w:customStyle="1" w:styleId="11pt">
    <w:name w:val="Подпись к таблице + 11 pt;Полужирный"/>
    <w:basedOn w:val="af0"/>
    <w:rsid w:val="00EF123A"/>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paragraph" w:customStyle="1" w:styleId="70">
    <w:name w:val="Основной текст (7)"/>
    <w:basedOn w:val="a"/>
    <w:link w:val="7"/>
    <w:rsid w:val="00EF123A"/>
    <w:pPr>
      <w:widowControl w:val="0"/>
      <w:shd w:val="clear" w:color="auto" w:fill="FFFFFF"/>
      <w:spacing w:after="0" w:line="485" w:lineRule="exact"/>
      <w:ind w:left="0"/>
      <w:jc w:val="right"/>
    </w:pPr>
    <w:rPr>
      <w:rFonts w:ascii="Times New Roman" w:eastAsia="Times New Roman" w:hAnsi="Times New Roman" w:cs="Times New Roman"/>
      <w:b/>
      <w:bCs/>
      <w:color w:val="auto"/>
      <w:sz w:val="22"/>
      <w:szCs w:val="22"/>
      <w:lang w:val="ru-RU" w:bidi="ar-SA"/>
    </w:rPr>
  </w:style>
  <w:style w:type="paragraph" w:customStyle="1" w:styleId="af1">
    <w:name w:val="Подпись к таблице"/>
    <w:basedOn w:val="a"/>
    <w:link w:val="af0"/>
    <w:rsid w:val="00EF123A"/>
    <w:pPr>
      <w:widowControl w:val="0"/>
      <w:shd w:val="clear" w:color="auto" w:fill="FFFFFF"/>
      <w:spacing w:after="0" w:line="266" w:lineRule="exact"/>
      <w:ind w:left="0"/>
    </w:pPr>
    <w:rPr>
      <w:rFonts w:ascii="Times New Roman" w:eastAsia="Times New Roman" w:hAnsi="Times New Roman" w:cs="Times New Roman"/>
      <w:color w:val="auto"/>
      <w:sz w:val="22"/>
      <w:szCs w:val="22"/>
      <w:lang w:val="ru-RU" w:bidi="ar-SA"/>
    </w:rPr>
  </w:style>
  <w:style w:type="paragraph" w:customStyle="1" w:styleId="33">
    <w:name w:val="Подпись к таблице (3)"/>
    <w:basedOn w:val="a"/>
    <w:link w:val="32"/>
    <w:rsid w:val="00EF123A"/>
    <w:pPr>
      <w:widowControl w:val="0"/>
      <w:shd w:val="clear" w:color="auto" w:fill="FFFFFF"/>
      <w:spacing w:after="0" w:line="244" w:lineRule="exact"/>
      <w:ind w:left="0"/>
    </w:pPr>
    <w:rPr>
      <w:rFonts w:ascii="Times New Roman" w:eastAsia="Times New Roman" w:hAnsi="Times New Roman" w:cs="Times New Roman"/>
      <w:b/>
      <w:bCs/>
      <w:color w:val="auto"/>
      <w:sz w:val="22"/>
      <w:szCs w:val="22"/>
      <w:lang w:val="ru-RU" w:bidi="ar-SA"/>
    </w:rPr>
  </w:style>
  <w:style w:type="character" w:customStyle="1" w:styleId="26">
    <w:name w:val="Основной текст (2) + Полужирный"/>
    <w:basedOn w:val="22"/>
    <w:rsid w:val="00642B3F"/>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8">
    <w:name w:val="Основной текст (8)_"/>
    <w:basedOn w:val="a0"/>
    <w:link w:val="80"/>
    <w:rsid w:val="00642B3F"/>
    <w:rPr>
      <w:rFonts w:ascii="Times New Roman" w:eastAsia="Times New Roman" w:hAnsi="Times New Roman" w:cs="Times New Roman"/>
      <w:sz w:val="20"/>
      <w:szCs w:val="20"/>
      <w:shd w:val="clear" w:color="auto" w:fill="FFFFFF"/>
    </w:rPr>
  </w:style>
  <w:style w:type="character" w:customStyle="1" w:styleId="9Exact">
    <w:name w:val="Основной текст (9) Exact"/>
    <w:basedOn w:val="a0"/>
    <w:link w:val="9"/>
    <w:rsid w:val="00642B3F"/>
    <w:rPr>
      <w:rFonts w:ascii="Tahoma" w:eastAsia="Tahoma" w:hAnsi="Tahoma" w:cs="Tahoma"/>
      <w:b/>
      <w:bCs/>
      <w:i/>
      <w:iCs/>
      <w:spacing w:val="20"/>
      <w:sz w:val="18"/>
      <w:szCs w:val="18"/>
      <w:shd w:val="clear" w:color="auto" w:fill="FFFFFF"/>
      <w:lang w:val="en-US" w:bidi="en-US"/>
    </w:rPr>
  </w:style>
  <w:style w:type="character" w:customStyle="1" w:styleId="7Exact">
    <w:name w:val="Основной текст (7) Exact"/>
    <w:basedOn w:val="a0"/>
    <w:rsid w:val="00642B3F"/>
    <w:rPr>
      <w:rFonts w:ascii="Times New Roman" w:eastAsia="Times New Roman" w:hAnsi="Times New Roman" w:cs="Times New Roman"/>
      <w:b/>
      <w:bCs/>
      <w:i w:val="0"/>
      <w:iCs w:val="0"/>
      <w:smallCaps w:val="0"/>
      <w:strike w:val="0"/>
      <w:sz w:val="22"/>
      <w:szCs w:val="22"/>
      <w:u w:val="none"/>
    </w:rPr>
  </w:style>
  <w:style w:type="paragraph" w:customStyle="1" w:styleId="80">
    <w:name w:val="Основной текст (8)"/>
    <w:basedOn w:val="a"/>
    <w:link w:val="8"/>
    <w:rsid w:val="00642B3F"/>
    <w:pPr>
      <w:widowControl w:val="0"/>
      <w:shd w:val="clear" w:color="auto" w:fill="FFFFFF"/>
      <w:spacing w:before="240" w:after="0" w:line="222" w:lineRule="exact"/>
      <w:ind w:left="0"/>
    </w:pPr>
    <w:rPr>
      <w:rFonts w:ascii="Times New Roman" w:eastAsia="Times New Roman" w:hAnsi="Times New Roman" w:cs="Times New Roman"/>
      <w:color w:val="auto"/>
      <w:lang w:val="ru-RU" w:bidi="ar-SA"/>
    </w:rPr>
  </w:style>
  <w:style w:type="paragraph" w:customStyle="1" w:styleId="9">
    <w:name w:val="Основной текст (9)"/>
    <w:basedOn w:val="a"/>
    <w:link w:val="9Exact"/>
    <w:rsid w:val="00642B3F"/>
    <w:pPr>
      <w:widowControl w:val="0"/>
      <w:shd w:val="clear" w:color="auto" w:fill="FFFFFF"/>
      <w:spacing w:after="0" w:line="218" w:lineRule="exact"/>
      <w:ind w:left="0"/>
    </w:pPr>
    <w:rPr>
      <w:rFonts w:ascii="Tahoma" w:eastAsia="Tahoma" w:hAnsi="Tahoma" w:cs="Tahoma"/>
      <w:b/>
      <w:bCs/>
      <w:i/>
      <w:iCs/>
      <w:color w:val="auto"/>
      <w:spacing w:val="20"/>
      <w:sz w:val="18"/>
      <w:szCs w:val="18"/>
    </w:rPr>
  </w:style>
  <w:style w:type="character" w:customStyle="1" w:styleId="6Exact">
    <w:name w:val="Основной текст (6) Exact"/>
    <w:basedOn w:val="a0"/>
    <w:rsid w:val="002712E3"/>
    <w:rPr>
      <w:rFonts w:ascii="Times New Roman" w:eastAsia="Times New Roman" w:hAnsi="Times New Roman" w:cs="Times New Roman"/>
      <w:b w:val="0"/>
      <w:bCs w:val="0"/>
      <w:i w:val="0"/>
      <w:iCs w:val="0"/>
      <w:smallCaps w:val="0"/>
      <w:strike w:val="0"/>
      <w:u w:val="none"/>
    </w:rPr>
  </w:style>
  <w:style w:type="paragraph" w:styleId="af2">
    <w:name w:val="List Paragraph"/>
    <w:basedOn w:val="a"/>
    <w:uiPriority w:val="34"/>
    <w:qFormat/>
    <w:rsid w:val="00473693"/>
    <w:pPr>
      <w:ind w:left="720"/>
      <w:contextualSpacing/>
    </w:pPr>
  </w:style>
  <w:style w:type="paragraph" w:customStyle="1" w:styleId="ConsPlusNormal">
    <w:name w:val="ConsPlusNormal"/>
    <w:rsid w:val="0062076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236157"/>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10">
    <w:name w:val="Заголовок 1 Знак"/>
    <w:basedOn w:val="a0"/>
    <w:link w:val="1"/>
    <w:uiPriority w:val="9"/>
    <w:rsid w:val="00546BE8"/>
    <w:rPr>
      <w:rFonts w:asciiTheme="majorHAnsi" w:eastAsiaTheme="majorEastAsia" w:hAnsiTheme="majorHAnsi" w:cstheme="majorBidi"/>
      <w:b/>
      <w:bCs/>
      <w:color w:val="365F91" w:themeColor="accent1" w:themeShade="BF"/>
      <w:sz w:val="28"/>
      <w:szCs w:val="28"/>
      <w:lang w:val="en-US" w:bidi="en-US"/>
    </w:rPr>
  </w:style>
  <w:style w:type="character" w:customStyle="1" w:styleId="Heading1">
    <w:name w:val="Heading #1_"/>
    <w:basedOn w:val="a0"/>
    <w:link w:val="Heading10"/>
    <w:rsid w:val="00947FF8"/>
    <w:rPr>
      <w:rFonts w:ascii="Arial" w:eastAsia="Arial" w:hAnsi="Arial" w:cs="Arial"/>
      <w:b/>
      <w:bCs/>
      <w:shd w:val="clear" w:color="auto" w:fill="FFFFFF"/>
    </w:rPr>
  </w:style>
  <w:style w:type="paragraph" w:customStyle="1" w:styleId="Heading10">
    <w:name w:val="Heading #1"/>
    <w:basedOn w:val="a"/>
    <w:link w:val="Heading1"/>
    <w:rsid w:val="00947FF8"/>
    <w:pPr>
      <w:widowControl w:val="0"/>
      <w:shd w:val="clear" w:color="auto" w:fill="FFFFFF"/>
      <w:spacing w:before="540" w:after="180" w:line="0" w:lineRule="atLeast"/>
      <w:ind w:left="0" w:firstLine="840"/>
      <w:jc w:val="both"/>
      <w:outlineLvl w:val="0"/>
    </w:pPr>
    <w:rPr>
      <w:rFonts w:ascii="Arial" w:eastAsia="Arial" w:hAnsi="Arial" w:cs="Arial"/>
      <w:b/>
      <w:bCs/>
      <w:color w:val="auto"/>
      <w:sz w:val="22"/>
      <w:szCs w:val="22"/>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19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E245B-0872-41A9-931E-68C9DA925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1640</Words>
  <Characters>9350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DIMA</dc:creator>
  <cp:lastModifiedBy>Анжела</cp:lastModifiedBy>
  <cp:revision>11</cp:revision>
  <cp:lastPrinted>2023-11-27T06:10:00Z</cp:lastPrinted>
  <dcterms:created xsi:type="dcterms:W3CDTF">2023-12-04T23:51:00Z</dcterms:created>
  <dcterms:modified xsi:type="dcterms:W3CDTF">2023-12-05T00:17:00Z</dcterms:modified>
</cp:coreProperties>
</file>