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5938"/>
        <w:gridCol w:w="1968"/>
      </w:tblGrid>
      <w:tr w:rsidR="001F6A1D" w14:paraId="639A37EA" w14:textId="77777777" w:rsidTr="001F6A1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042CA" w14:textId="0B144AFC" w:rsidR="001F6A1D" w:rsidRDefault="006E4295" w:rsidP="001F6A1D">
            <w:pPr>
              <w:pStyle w:val="Bodytext20"/>
              <w:framePr w:w="10066" w:wrap="notBeside" w:vAnchor="text" w:hAnchor="text" w:xAlign="center" w:y="-196"/>
              <w:shd w:val="clear" w:color="auto" w:fill="auto"/>
              <w:spacing w:before="0" w:line="380" w:lineRule="exact"/>
              <w:ind w:right="480"/>
              <w:jc w:val="right"/>
            </w:pPr>
            <w:bookmarkStart w:id="0" w:name="bookmark0"/>
            <w:r w:rsidRPr="00F02D20">
              <w:rPr>
                <w:noProof/>
              </w:rPr>
              <w:drawing>
                <wp:inline distT="0" distB="0" distL="0" distR="0" wp14:anchorId="1F8ADE32" wp14:editId="04F37676">
                  <wp:extent cx="9525000" cy="5334000"/>
                  <wp:effectExtent l="0" t="0" r="0" b="0"/>
                  <wp:docPr id="16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53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EED2A" w14:textId="77777777" w:rsidR="001F6A1D" w:rsidRDefault="001F6A1D" w:rsidP="001F6A1D">
            <w:pPr>
              <w:pStyle w:val="Bodytext20"/>
              <w:framePr w:w="10066" w:wrap="notBeside" w:vAnchor="text" w:hAnchor="text" w:xAlign="center" w:y="-196"/>
              <w:shd w:val="clear" w:color="auto" w:fill="auto"/>
              <w:spacing w:before="0" w:line="276" w:lineRule="auto"/>
              <w:ind w:left="180"/>
              <w:jc w:val="left"/>
            </w:pPr>
            <w:r>
              <w:rPr>
                <w:rStyle w:val="Bodytext213ptBold"/>
              </w:rPr>
              <w:t>Технология по наземному обеспечению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D3D6B" w14:textId="77777777" w:rsidR="001F6A1D" w:rsidRDefault="001F6A1D" w:rsidP="001F6A1D">
            <w:pPr>
              <w:pStyle w:val="Bodytext20"/>
              <w:framePr w:w="10066" w:wrap="notBeside" w:vAnchor="text" w:hAnchor="text" w:xAlign="center" w:y="-196"/>
              <w:shd w:val="clear" w:color="auto" w:fill="auto"/>
              <w:spacing w:before="0" w:line="240" w:lineRule="exact"/>
              <w:jc w:val="center"/>
            </w:pPr>
            <w:r>
              <w:rPr>
                <w:rStyle w:val="Bodytext2Bold"/>
              </w:rPr>
              <w:t>РИ-ГД-070</w:t>
            </w:r>
          </w:p>
        </w:tc>
      </w:tr>
      <w:tr w:rsidR="001F6A1D" w14:paraId="178AC432" w14:textId="77777777" w:rsidTr="001F6A1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2E600A90" w14:textId="3A9E82BD" w:rsidR="001F6A1D" w:rsidRDefault="001F6A1D" w:rsidP="001F6A1D">
            <w:pPr>
              <w:pStyle w:val="Bodytext20"/>
              <w:framePr w:w="10066" w:wrap="notBeside" w:vAnchor="text" w:hAnchor="text" w:xAlign="center" w:y="-196"/>
              <w:shd w:val="clear" w:color="auto" w:fill="auto"/>
              <w:spacing w:before="0" w:line="380" w:lineRule="exact"/>
              <w:ind w:right="48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377488129" behindDoc="0" locked="0" layoutInCell="1" allowOverlap="1" wp14:anchorId="73004180" wp14:editId="4816221E">
                  <wp:simplePos x="0" y="0"/>
                  <wp:positionH relativeFrom="column">
                    <wp:posOffset>3763</wp:posOffset>
                  </wp:positionH>
                  <wp:positionV relativeFrom="paragraph">
                    <wp:posOffset>-254635</wp:posOffset>
                  </wp:positionV>
                  <wp:extent cx="1314450" cy="735659"/>
                  <wp:effectExtent l="0" t="0" r="0" b="0"/>
                  <wp:wrapNone/>
                  <wp:docPr id="10530083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3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E4295" w:rsidRPr="00F02D20">
              <w:rPr>
                <w:noProof/>
              </w:rPr>
              <w:drawing>
                <wp:inline distT="0" distB="0" distL="0" distR="0" wp14:anchorId="7EF63BAA" wp14:editId="0096F76B">
                  <wp:extent cx="9525000" cy="5334000"/>
                  <wp:effectExtent l="0" t="0" r="0" b="0"/>
                  <wp:docPr id="16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53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20823" w14:textId="77777777" w:rsidR="001F6A1D" w:rsidRDefault="001F6A1D" w:rsidP="001F6A1D">
            <w:pPr>
              <w:pStyle w:val="Bodytext20"/>
              <w:framePr w:w="10066" w:wrap="notBeside" w:vAnchor="text" w:hAnchor="text" w:xAlign="center" w:y="-196"/>
              <w:shd w:val="clear" w:color="auto" w:fill="auto"/>
              <w:spacing w:before="0" w:line="276" w:lineRule="auto"/>
              <w:jc w:val="center"/>
            </w:pPr>
            <w:r>
              <w:rPr>
                <w:rStyle w:val="Bodytext213ptBold"/>
              </w:rPr>
              <w:t>пассажирских перевозок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EE7AD" w14:textId="77777777" w:rsidR="001F6A1D" w:rsidRDefault="001F6A1D" w:rsidP="001F6A1D">
            <w:pPr>
              <w:pStyle w:val="Bodytext20"/>
              <w:framePr w:w="10066" w:wrap="notBeside" w:vAnchor="text" w:hAnchor="text" w:xAlign="center" w:y="-196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8pt"/>
              </w:rPr>
              <w:t>Изд.02 Рев.00</w:t>
            </w:r>
          </w:p>
        </w:tc>
      </w:tr>
      <w:tr w:rsidR="001F6A1D" w14:paraId="193CFB88" w14:textId="77777777" w:rsidTr="001F6A1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57EAB" w14:textId="77777777" w:rsidR="001F6A1D" w:rsidRDefault="001F6A1D" w:rsidP="001F6A1D">
            <w:pPr>
              <w:framePr w:w="10066" w:wrap="notBeside" w:vAnchor="text" w:hAnchor="text" w:xAlign="center" w:y="-196"/>
              <w:rPr>
                <w:sz w:val="10"/>
                <w:szCs w:val="10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92B0F" w14:textId="77777777" w:rsidR="001F6A1D" w:rsidRDefault="001F6A1D" w:rsidP="001F6A1D">
            <w:pPr>
              <w:pStyle w:val="Bodytext20"/>
              <w:framePr w:w="10066" w:wrap="notBeside" w:vAnchor="text" w:hAnchor="text" w:xAlign="center" w:y="-196"/>
              <w:shd w:val="clear" w:color="auto" w:fill="auto"/>
              <w:spacing w:before="0" w:line="276" w:lineRule="auto"/>
              <w:jc w:val="center"/>
            </w:pPr>
            <w:r>
              <w:rPr>
                <w:rStyle w:val="Bodytext213ptBold"/>
              </w:rPr>
              <w:t>при краевых авиаперевозках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59620" w14:textId="77777777" w:rsidR="001F6A1D" w:rsidRDefault="001F6A1D" w:rsidP="001F6A1D">
            <w:pPr>
              <w:pStyle w:val="Bodytext20"/>
              <w:framePr w:w="10066" w:wrap="notBeside" w:vAnchor="text" w:hAnchor="text" w:xAlign="center" w:y="-196"/>
              <w:shd w:val="clear" w:color="auto" w:fill="auto"/>
              <w:spacing w:before="0" w:line="160" w:lineRule="exact"/>
              <w:jc w:val="right"/>
            </w:pPr>
          </w:p>
        </w:tc>
      </w:tr>
    </w:tbl>
    <w:p w14:paraId="538A42D5" w14:textId="77777777" w:rsidR="001F6A1D" w:rsidRDefault="001F6A1D" w:rsidP="001F6A1D">
      <w:pPr>
        <w:framePr w:w="10066" w:wrap="notBeside" w:vAnchor="text" w:hAnchor="text" w:xAlign="center" w:y="-196"/>
        <w:rPr>
          <w:sz w:val="2"/>
          <w:szCs w:val="2"/>
        </w:rPr>
      </w:pPr>
    </w:p>
    <w:bookmarkEnd w:id="0"/>
    <w:p w14:paraId="259C45CA" w14:textId="6F74FC6B" w:rsidR="00E11838" w:rsidRDefault="00E11838">
      <w:pPr>
        <w:rPr>
          <w:sz w:val="2"/>
          <w:szCs w:val="2"/>
        </w:rPr>
      </w:pPr>
    </w:p>
    <w:p w14:paraId="2D6B5BF1" w14:textId="77777777" w:rsidR="001F6A1D" w:rsidRDefault="001F6A1D" w:rsidP="001F6A1D">
      <w:pPr>
        <w:pStyle w:val="Heading10"/>
        <w:keepNext/>
        <w:keepLines/>
        <w:shd w:val="clear" w:color="auto" w:fill="auto"/>
        <w:tabs>
          <w:tab w:val="left" w:pos="1128"/>
        </w:tabs>
        <w:spacing w:before="0" w:after="91" w:line="240" w:lineRule="exact"/>
        <w:ind w:left="860" w:firstLine="0"/>
      </w:pPr>
      <w:bookmarkStart w:id="1" w:name="bookmark3"/>
    </w:p>
    <w:p w14:paraId="2A4BBCC1" w14:textId="2305B0DB" w:rsidR="0046107D" w:rsidRDefault="00000000" w:rsidP="0046107D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128"/>
        </w:tabs>
        <w:spacing w:before="0" w:after="91" w:line="240" w:lineRule="exact"/>
      </w:pPr>
      <w:r>
        <w:t>Общие положения</w:t>
      </w:r>
      <w:bookmarkEnd w:id="1"/>
    </w:p>
    <w:p w14:paraId="5EB9D183" w14:textId="312A2FEC" w:rsidR="00E11838" w:rsidRPr="001F6A1D" w:rsidRDefault="008B270E" w:rsidP="008B270E">
      <w:pPr>
        <w:pStyle w:val="Bodytext20"/>
        <w:numPr>
          <w:ilvl w:val="1"/>
          <w:numId w:val="3"/>
        </w:numPr>
        <w:shd w:val="clear" w:color="auto" w:fill="auto"/>
        <w:tabs>
          <w:tab w:val="left" w:pos="1218"/>
        </w:tabs>
        <w:spacing w:before="0"/>
      </w:pPr>
      <w:r>
        <w:t xml:space="preserve"> </w:t>
      </w:r>
      <w:r w:rsidR="00000000" w:rsidRPr="001F6A1D">
        <w:t>Норма бесплатного провоза багажа на рейсах краевых перевозок составляет 1 место не более 10 кг., габариты одного места багажа не должны превышать 115 см. в сумме трех измерений.</w:t>
      </w:r>
    </w:p>
    <w:p w14:paraId="19A76BA7" w14:textId="506AED9B" w:rsidR="00E11838" w:rsidRPr="001F6A1D" w:rsidRDefault="008B270E" w:rsidP="008B270E">
      <w:pPr>
        <w:pStyle w:val="Bodytext20"/>
        <w:numPr>
          <w:ilvl w:val="1"/>
          <w:numId w:val="3"/>
        </w:numPr>
        <w:shd w:val="clear" w:color="auto" w:fill="auto"/>
        <w:tabs>
          <w:tab w:val="left" w:pos="1213"/>
        </w:tabs>
        <w:spacing w:before="0"/>
      </w:pPr>
      <w:r w:rsidRPr="001F6A1D">
        <w:t xml:space="preserve"> </w:t>
      </w:r>
      <w:r w:rsidR="00000000" w:rsidRPr="001F6A1D">
        <w:t>В качестве ручной клади пассажир может взять с собой в салон ВС без взимания дополнительной платы:</w:t>
      </w:r>
    </w:p>
    <w:p w14:paraId="28448A8B" w14:textId="6910C3C5" w:rsidR="00E11838" w:rsidRPr="001F6A1D" w:rsidRDefault="00000000" w:rsidP="008B270E">
      <w:pPr>
        <w:pStyle w:val="Bodytext20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60"/>
      </w:pPr>
      <w:r w:rsidRPr="001F6A1D">
        <w:t>рюкзак, весом не более 5 кг и габаритами по сумме трех измерений не более 80</w:t>
      </w:r>
      <w:r w:rsidR="008B270E" w:rsidRPr="001F6A1D">
        <w:t xml:space="preserve"> </w:t>
      </w:r>
      <w:r w:rsidRPr="001F6A1D">
        <w:t>см, или дамскую сумку, или портфель с вложенными в рюкзак, или сумку, или</w:t>
      </w:r>
    </w:p>
    <w:p w14:paraId="6883AE77" w14:textId="77777777" w:rsidR="00E11838" w:rsidRPr="001F6A1D" w:rsidRDefault="00000000">
      <w:pPr>
        <w:pStyle w:val="Bodytext20"/>
        <w:shd w:val="clear" w:color="auto" w:fill="auto"/>
        <w:spacing w:before="0"/>
        <w:jc w:val="left"/>
      </w:pPr>
      <w:r w:rsidRPr="001F6A1D">
        <w:t>портфель с вещами;</w:t>
      </w:r>
    </w:p>
    <w:p w14:paraId="1EC8FF5F" w14:textId="77777777" w:rsidR="00E11838" w:rsidRPr="001F6A1D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60"/>
      </w:pPr>
      <w:r w:rsidRPr="001F6A1D">
        <w:t>букет цветов;</w:t>
      </w:r>
    </w:p>
    <w:p w14:paraId="1FF9A7D2" w14:textId="77777777" w:rsidR="00E11838" w:rsidRPr="001F6A1D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60"/>
      </w:pPr>
      <w:r w:rsidRPr="001F6A1D">
        <w:t>верхнюю одежду;</w:t>
      </w:r>
    </w:p>
    <w:p w14:paraId="0CE83511" w14:textId="77777777" w:rsidR="008B270E" w:rsidRPr="001F6A1D" w:rsidRDefault="00000000" w:rsidP="008B270E">
      <w:pPr>
        <w:pStyle w:val="Bodytext20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60"/>
      </w:pPr>
      <w:r w:rsidRPr="001F6A1D">
        <w:t>детское питание для ребенка на время полета;</w:t>
      </w:r>
    </w:p>
    <w:p w14:paraId="29635D5B" w14:textId="5C3C35C9" w:rsidR="00E11838" w:rsidRPr="001F6A1D" w:rsidRDefault="00000000" w:rsidP="008B270E">
      <w:pPr>
        <w:pStyle w:val="Bodytext20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60"/>
      </w:pPr>
      <w:r w:rsidRPr="001F6A1D">
        <w:t>костюм в портпледе;</w:t>
      </w:r>
    </w:p>
    <w:p w14:paraId="640126CD" w14:textId="434886DF" w:rsidR="00E11838" w:rsidRPr="001F6A1D" w:rsidRDefault="008B270E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/>
        <w:ind w:firstLine="840"/>
      </w:pPr>
      <w:r w:rsidRPr="001F6A1D">
        <w:t xml:space="preserve"> </w:t>
      </w:r>
      <w:r w:rsidR="00000000" w:rsidRPr="001F6A1D">
        <w:t>устройство для переноса ребенка (детскую люльку, удерживающие системы (устройства) для детей до двух лет, детскую коляску габаритами не более 30х30х20см) при перевозке ребенка, которое можно безопасно разместить в салоне воздушного судна под своим сидением. В качестве удерживающего устройства и при наличии отдельного оплаченного места для ребенка, может провозиться устанавливаемое на пассажирское кресло, сертифицированное для использования на воздушном транспорте переносное детское кресло, оборудованное ремнями безопасности;</w:t>
      </w:r>
    </w:p>
    <w:p w14:paraId="1B3A6FE6" w14:textId="77777777" w:rsidR="00E11838" w:rsidRPr="001F6A1D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1155"/>
        </w:tabs>
        <w:spacing w:before="0"/>
        <w:ind w:firstLine="840"/>
      </w:pPr>
      <w:r w:rsidRPr="001F6A1D">
        <w:t>лекарственные препараты, специальные диетические потребности в количестве, необходимом на время полета;</w:t>
      </w:r>
    </w:p>
    <w:p w14:paraId="2BE393D6" w14:textId="77777777" w:rsidR="00E11838" w:rsidRPr="001F6A1D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/>
        <w:ind w:firstLine="840"/>
      </w:pPr>
      <w:r w:rsidRPr="001F6A1D">
        <w:t>костыли, трости, ходунки, роллаторы, складную кресло-коляску, используемые пассажиром, и которые можно безопасно разместить в салоне воздушного судна. Складное кресло-коляска провозится в салоне воздушного судна при наличии места для его безопасного размещения, в ином случае сдается в багаж без взимания дополнительной платы;</w:t>
      </w:r>
    </w:p>
    <w:p w14:paraId="54AB44F1" w14:textId="77777777" w:rsidR="00E11838" w:rsidRPr="001F6A1D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/>
        <w:ind w:firstLine="840"/>
      </w:pPr>
      <w:r w:rsidRPr="001F6A1D">
        <w:t>товары, приобретенные в магазинах беспошлинной торговли в аэропорту, упакованные в один запечатанный (опломбированный) пластиковый пакет, габариты которого в сумме трех измерений не превышают 115 см.</w:t>
      </w:r>
    </w:p>
    <w:p w14:paraId="4980C756" w14:textId="5EB52793" w:rsidR="00E11838" w:rsidRPr="001F6A1D" w:rsidRDefault="001F6A1D" w:rsidP="008B270E">
      <w:pPr>
        <w:pStyle w:val="Bodytext20"/>
        <w:numPr>
          <w:ilvl w:val="1"/>
          <w:numId w:val="3"/>
        </w:numPr>
        <w:shd w:val="clear" w:color="auto" w:fill="auto"/>
        <w:tabs>
          <w:tab w:val="left" w:pos="1181"/>
        </w:tabs>
        <w:spacing w:before="0" w:after="87"/>
        <w:jc w:val="left"/>
      </w:pPr>
      <w:r w:rsidRPr="001F6A1D">
        <w:t xml:space="preserve"> </w:t>
      </w:r>
      <w:r w:rsidR="00000000" w:rsidRPr="001F6A1D">
        <w:t>Регистрация пассажиров и багажа на рейсы краевых перевозок начинается за 1 час и заканчивается за 30 минут до отправления рейса</w:t>
      </w:r>
    </w:p>
    <w:p w14:paraId="41C15064" w14:textId="77777777" w:rsidR="008B270E" w:rsidRPr="008B270E" w:rsidRDefault="008B270E" w:rsidP="008B270E">
      <w:pPr>
        <w:pStyle w:val="Bodytext20"/>
        <w:shd w:val="clear" w:color="auto" w:fill="auto"/>
        <w:tabs>
          <w:tab w:val="left" w:pos="1181"/>
        </w:tabs>
        <w:spacing w:before="0" w:after="87"/>
        <w:ind w:left="1220"/>
        <w:jc w:val="left"/>
      </w:pPr>
    </w:p>
    <w:p w14:paraId="0E3503B8" w14:textId="77777777" w:rsidR="00E11838" w:rsidRDefault="00000000" w:rsidP="008B270E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155"/>
        </w:tabs>
        <w:spacing w:before="0" w:after="113" w:line="240" w:lineRule="exact"/>
      </w:pPr>
      <w:bookmarkStart w:id="2" w:name="bookmark5"/>
      <w:r>
        <w:t>Обслуживание пассажиров на отправление</w:t>
      </w:r>
      <w:bookmarkEnd w:id="2"/>
    </w:p>
    <w:p w14:paraId="22DC6078" w14:textId="77777777" w:rsidR="00E11838" w:rsidRDefault="00000000" w:rsidP="008B270E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463"/>
        </w:tabs>
        <w:spacing w:before="0" w:after="91" w:line="240" w:lineRule="exact"/>
      </w:pPr>
      <w:bookmarkStart w:id="3" w:name="bookmark6"/>
      <w:r>
        <w:t>Условия</w:t>
      </w:r>
      <w:bookmarkEnd w:id="3"/>
    </w:p>
    <w:p w14:paraId="7B6D9F07" w14:textId="77777777" w:rsidR="00E11838" w:rsidRPr="008B270E" w:rsidRDefault="00000000" w:rsidP="008B270E">
      <w:pPr>
        <w:pStyle w:val="Bodytext20"/>
        <w:numPr>
          <w:ilvl w:val="2"/>
          <w:numId w:val="3"/>
        </w:numPr>
        <w:shd w:val="clear" w:color="auto" w:fill="auto"/>
        <w:tabs>
          <w:tab w:val="left" w:pos="1463"/>
        </w:tabs>
        <w:spacing w:before="0"/>
      </w:pPr>
      <w:r w:rsidRPr="008B270E">
        <w:t>Пассажир должен заблаговременно, не позднее 30 минут до отправления рейса по расписанию, прибыть к месту регистрации пассажиров и оформления багажа.</w:t>
      </w:r>
    </w:p>
    <w:p w14:paraId="377ABBAA" w14:textId="77777777" w:rsidR="00E11838" w:rsidRPr="008B270E" w:rsidRDefault="00000000" w:rsidP="008B270E">
      <w:pPr>
        <w:pStyle w:val="Bodytext20"/>
        <w:numPr>
          <w:ilvl w:val="2"/>
          <w:numId w:val="3"/>
        </w:numPr>
        <w:shd w:val="clear" w:color="auto" w:fill="auto"/>
        <w:tabs>
          <w:tab w:val="left" w:pos="1463"/>
        </w:tabs>
        <w:spacing w:before="0"/>
      </w:pPr>
      <w:r w:rsidRPr="008B270E">
        <w:t>Регистрация пассажиров и оформление багажа производится на основании:</w:t>
      </w:r>
    </w:p>
    <w:p w14:paraId="7A7E46CA" w14:textId="77777777" w:rsidR="00E11838" w:rsidRPr="008B270E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1061"/>
        </w:tabs>
        <w:spacing w:before="0"/>
        <w:ind w:firstLine="840"/>
      </w:pPr>
      <w:r w:rsidRPr="008B270E">
        <w:t>электронного билета в АСР;</w:t>
      </w:r>
    </w:p>
    <w:p w14:paraId="596EB203" w14:textId="51B1FB31" w:rsidR="00E11838" w:rsidRPr="008B270E" w:rsidRDefault="001F6A1D" w:rsidP="001F6A1D">
      <w:pPr>
        <w:pStyle w:val="Bodytext20"/>
        <w:shd w:val="clear" w:color="auto" w:fill="auto"/>
        <w:tabs>
          <w:tab w:val="left" w:pos="1061"/>
        </w:tabs>
        <w:spacing w:before="0"/>
        <w:ind w:left="840"/>
      </w:pPr>
      <w:r>
        <w:t xml:space="preserve">-  </w:t>
      </w:r>
      <w:r w:rsidR="00000000" w:rsidRPr="008B270E">
        <w:t>документа, удостоверяющего личность пассажира;</w:t>
      </w:r>
    </w:p>
    <w:p w14:paraId="06AFF609" w14:textId="410D8268" w:rsidR="00E11838" w:rsidRPr="008B270E" w:rsidRDefault="001F6A1D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/>
        <w:ind w:firstLine="840"/>
      </w:pPr>
      <w:r>
        <w:t xml:space="preserve">  </w:t>
      </w:r>
      <w:r w:rsidR="00000000" w:rsidRPr="008B270E">
        <w:t>в случае необходимости, иных документов, предусмотренных законодательством РФ.</w:t>
      </w:r>
    </w:p>
    <w:p w14:paraId="277E5BB0" w14:textId="77777777" w:rsidR="00E11838" w:rsidRDefault="00000000" w:rsidP="008B270E">
      <w:pPr>
        <w:pStyle w:val="Bodytext20"/>
        <w:numPr>
          <w:ilvl w:val="2"/>
          <w:numId w:val="3"/>
        </w:numPr>
        <w:shd w:val="clear" w:color="auto" w:fill="auto"/>
        <w:tabs>
          <w:tab w:val="left" w:pos="1463"/>
        </w:tabs>
        <w:spacing w:before="0" w:after="87"/>
      </w:pPr>
      <w:r w:rsidRPr="008B270E">
        <w:t>Если пассажир прибудет на регистрацию позже времени окончания оформления пассажиров (30 минут до отправления рейса), то к перевозке он не принимается</w:t>
      </w:r>
      <w:r>
        <w:t>.</w:t>
      </w:r>
    </w:p>
    <w:p w14:paraId="771D3BD0" w14:textId="0FAABDC1" w:rsidR="00E11838" w:rsidRDefault="00E11838" w:rsidP="008B270E">
      <w:pPr>
        <w:pStyle w:val="Heading10"/>
        <w:keepNext/>
        <w:keepLines/>
        <w:shd w:val="clear" w:color="auto" w:fill="auto"/>
        <w:tabs>
          <w:tab w:val="left" w:pos="1463"/>
        </w:tabs>
        <w:spacing w:before="0" w:after="91" w:line="240" w:lineRule="exact"/>
        <w:ind w:firstLine="0"/>
      </w:pPr>
    </w:p>
    <w:p w14:paraId="378C9093" w14:textId="01598904" w:rsidR="00E11838" w:rsidRDefault="00E11838">
      <w:pPr>
        <w:pStyle w:val="Bodytext20"/>
        <w:numPr>
          <w:ilvl w:val="0"/>
          <w:numId w:val="2"/>
        </w:numPr>
        <w:shd w:val="clear" w:color="auto" w:fill="auto"/>
        <w:tabs>
          <w:tab w:val="left" w:pos="959"/>
        </w:tabs>
        <w:spacing w:before="0"/>
        <w:ind w:firstLine="840"/>
        <w:sectPr w:rsidR="00E11838">
          <w:footerReference w:type="even" r:id="rId9"/>
          <w:footerReference w:type="default" r:id="rId10"/>
          <w:footerReference w:type="first" r:id="rId11"/>
          <w:pgSz w:w="11900" w:h="16840"/>
          <w:pgMar w:top="362" w:right="810" w:bottom="1212" w:left="98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5938"/>
        <w:gridCol w:w="1968"/>
      </w:tblGrid>
      <w:tr w:rsidR="00E11838" w14:paraId="24BD6ACF" w14:textId="77777777" w:rsidTr="001F6A1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3348A" w14:textId="7E6AC0C3" w:rsidR="00E11838" w:rsidRDefault="00E11838">
            <w:pPr>
              <w:pStyle w:val="Bodytext20"/>
              <w:framePr w:w="10066" w:wrap="notBeside" w:vAnchor="text" w:hAnchor="text" w:xAlign="center" w:y="1"/>
              <w:shd w:val="clear" w:color="auto" w:fill="auto"/>
              <w:spacing w:before="0" w:line="380" w:lineRule="exact"/>
              <w:ind w:right="480"/>
              <w:jc w:val="right"/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36380" w14:textId="77777777" w:rsidR="00E11838" w:rsidRDefault="00000000" w:rsidP="001F6A1D">
            <w:pPr>
              <w:pStyle w:val="Bodytext20"/>
              <w:framePr w:w="10066" w:wrap="notBeside" w:vAnchor="text" w:hAnchor="text" w:xAlign="center" w:y="1"/>
              <w:shd w:val="clear" w:color="auto" w:fill="auto"/>
              <w:spacing w:before="0" w:line="276" w:lineRule="auto"/>
              <w:ind w:left="180"/>
              <w:jc w:val="left"/>
            </w:pPr>
            <w:r>
              <w:rPr>
                <w:rStyle w:val="Bodytext213ptBold"/>
              </w:rPr>
              <w:t>Технология по наземному обеспечению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D2FBE" w14:textId="77777777" w:rsidR="00E11838" w:rsidRDefault="0000000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Bodytext2Bold"/>
              </w:rPr>
              <w:t>РИ-ГД-070</w:t>
            </w:r>
          </w:p>
        </w:tc>
      </w:tr>
      <w:tr w:rsidR="00E11838" w14:paraId="6A87E97A" w14:textId="77777777" w:rsidTr="001F6A1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11B7586D" w14:textId="78C5B625" w:rsidR="00E11838" w:rsidRDefault="00E11838">
            <w:pPr>
              <w:pStyle w:val="Bodytext20"/>
              <w:framePr w:w="10066" w:wrap="notBeside" w:vAnchor="text" w:hAnchor="text" w:xAlign="center" w:y="1"/>
              <w:shd w:val="clear" w:color="auto" w:fill="auto"/>
              <w:spacing w:before="0" w:line="380" w:lineRule="exact"/>
              <w:ind w:right="480"/>
              <w:jc w:val="right"/>
            </w:pPr>
          </w:p>
        </w:tc>
        <w:tc>
          <w:tcPr>
            <w:tcW w:w="5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7FD2D" w14:textId="77777777" w:rsidR="00E11838" w:rsidRDefault="00000000" w:rsidP="001F6A1D">
            <w:pPr>
              <w:pStyle w:val="Bodytext20"/>
              <w:framePr w:w="10066" w:wrap="notBeside" w:vAnchor="text" w:hAnchor="text" w:xAlign="center" w:y="1"/>
              <w:shd w:val="clear" w:color="auto" w:fill="auto"/>
              <w:spacing w:before="0" w:line="276" w:lineRule="auto"/>
              <w:jc w:val="center"/>
            </w:pPr>
            <w:r>
              <w:rPr>
                <w:rStyle w:val="Bodytext213ptBold"/>
              </w:rPr>
              <w:t>пассажирских перевозок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88E4D" w14:textId="77777777" w:rsidR="00E11838" w:rsidRDefault="00000000">
            <w:pPr>
              <w:pStyle w:val="Bodytext20"/>
              <w:framePr w:w="100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8pt"/>
              </w:rPr>
              <w:t>Изд.02 Рев.00</w:t>
            </w:r>
          </w:p>
        </w:tc>
      </w:tr>
      <w:tr w:rsidR="00E11838" w14:paraId="4BE56AF1" w14:textId="77777777" w:rsidTr="001F6A1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4CE6D" w14:textId="6071EFC0" w:rsidR="00E11838" w:rsidRDefault="001F6A1D">
            <w:pPr>
              <w:framePr w:w="1006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5D613FF" wp14:editId="0EFDD68F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-487045</wp:posOffset>
                  </wp:positionV>
                  <wp:extent cx="1211328" cy="677945"/>
                  <wp:effectExtent l="0" t="0" r="0" b="0"/>
                  <wp:wrapNone/>
                  <wp:docPr id="1111805443" name="Рисунок 111180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8" cy="67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1505" w14:textId="77777777" w:rsidR="00E11838" w:rsidRDefault="00000000" w:rsidP="001F6A1D">
            <w:pPr>
              <w:pStyle w:val="Bodytext20"/>
              <w:framePr w:w="10066" w:wrap="notBeside" w:vAnchor="text" w:hAnchor="text" w:xAlign="center" w:y="1"/>
              <w:shd w:val="clear" w:color="auto" w:fill="auto"/>
              <w:spacing w:before="0" w:line="276" w:lineRule="auto"/>
              <w:jc w:val="center"/>
            </w:pPr>
            <w:r>
              <w:rPr>
                <w:rStyle w:val="Bodytext213ptBold"/>
              </w:rPr>
              <w:t>при краевых авиаперевозках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35088" w14:textId="35602344" w:rsidR="00E11838" w:rsidRDefault="00E11838">
            <w:pPr>
              <w:pStyle w:val="Bodytext20"/>
              <w:framePr w:w="10066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</w:tbl>
    <w:p w14:paraId="3B446B01" w14:textId="77777777" w:rsidR="00E11838" w:rsidRDefault="00E11838">
      <w:pPr>
        <w:framePr w:w="10066" w:wrap="notBeside" w:vAnchor="text" w:hAnchor="text" w:xAlign="center" w:y="1"/>
        <w:rPr>
          <w:sz w:val="2"/>
          <w:szCs w:val="2"/>
        </w:rPr>
      </w:pPr>
    </w:p>
    <w:p w14:paraId="4AC9DBD5" w14:textId="77777777" w:rsidR="00E11838" w:rsidRDefault="00E11838">
      <w:pPr>
        <w:rPr>
          <w:sz w:val="2"/>
          <w:szCs w:val="2"/>
        </w:rPr>
      </w:pPr>
    </w:p>
    <w:p w14:paraId="09FE1101" w14:textId="180E1A5D" w:rsidR="007849C7" w:rsidRDefault="00000000" w:rsidP="007849C7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467"/>
        </w:tabs>
        <w:spacing w:before="0" w:after="91" w:line="360" w:lineRule="auto"/>
      </w:pPr>
      <w:bookmarkStart w:id="4" w:name="bookmark8"/>
      <w:r>
        <w:t>Процедура регистрации пассажиров</w:t>
      </w:r>
      <w:bookmarkEnd w:id="4"/>
    </w:p>
    <w:p w14:paraId="7EA6908E" w14:textId="30C2BD1B" w:rsidR="007849C7" w:rsidRPr="007849C7" w:rsidRDefault="00000000" w:rsidP="004E3396">
      <w:pPr>
        <w:pStyle w:val="Heading10"/>
        <w:keepNext/>
        <w:keepLines/>
        <w:numPr>
          <w:ilvl w:val="2"/>
          <w:numId w:val="3"/>
        </w:numPr>
        <w:shd w:val="clear" w:color="auto" w:fill="auto"/>
        <w:tabs>
          <w:tab w:val="left" w:pos="1467"/>
        </w:tabs>
        <w:spacing w:before="0" w:after="91" w:line="240" w:lineRule="exact"/>
      </w:pPr>
      <w:r w:rsidRPr="007849C7">
        <w:t>Пассажиры с детьми, маломобильные пассажиры, участники Великой Отечественной войны, престарелые, а также сопровождающие их лица, проходят регистрацию вне очереди.</w:t>
      </w:r>
    </w:p>
    <w:p w14:paraId="296120DA" w14:textId="282DC70D" w:rsidR="00E11838" w:rsidRPr="008B270E" w:rsidRDefault="004E3396" w:rsidP="004E3396">
      <w:pPr>
        <w:pStyle w:val="Bodytext20"/>
        <w:shd w:val="clear" w:color="auto" w:fill="auto"/>
        <w:tabs>
          <w:tab w:val="left" w:pos="1757"/>
        </w:tabs>
        <w:spacing w:before="0"/>
      </w:pPr>
      <w:r>
        <w:t xml:space="preserve">             </w:t>
      </w:r>
      <w:r w:rsidRPr="004E3396">
        <w:rPr>
          <w:b/>
          <w:bCs/>
        </w:rPr>
        <w:t>2.2.2</w:t>
      </w:r>
      <w:r>
        <w:t xml:space="preserve"> </w:t>
      </w:r>
      <w:r w:rsidR="00000000" w:rsidRPr="008B270E">
        <w:t>Запрещено предоставлять места у аварийных выходов и аварийног</w:t>
      </w:r>
      <w:r w:rsidR="007849C7">
        <w:t xml:space="preserve">о </w:t>
      </w:r>
      <w:r w:rsidR="00000000" w:rsidRPr="008B270E">
        <w:t>оборудования ВС следующим категориям пассажиров:</w:t>
      </w:r>
    </w:p>
    <w:p w14:paraId="0E362470" w14:textId="77777777" w:rsidR="00E11838" w:rsidRPr="008B270E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1107"/>
        </w:tabs>
        <w:spacing w:before="0"/>
        <w:ind w:firstLine="840"/>
      </w:pPr>
      <w:r w:rsidRPr="008B270E">
        <w:t>больным / инвалидам;</w:t>
      </w:r>
    </w:p>
    <w:p w14:paraId="4E209CFA" w14:textId="77777777" w:rsidR="00E11838" w:rsidRPr="008B270E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1107"/>
        </w:tabs>
        <w:spacing w:before="0"/>
        <w:ind w:firstLine="840"/>
      </w:pPr>
      <w:r w:rsidRPr="008B270E">
        <w:t>людям с явными физическими или психическими отклонениями;</w:t>
      </w:r>
    </w:p>
    <w:p w14:paraId="5432F6D0" w14:textId="1F7D7A32" w:rsidR="00E11838" w:rsidRPr="008B270E" w:rsidRDefault="004E3396" w:rsidP="004E3396">
      <w:pPr>
        <w:pStyle w:val="Bodytext20"/>
        <w:shd w:val="clear" w:color="auto" w:fill="auto"/>
        <w:tabs>
          <w:tab w:val="left" w:pos="1373"/>
        </w:tabs>
        <w:spacing w:before="0"/>
        <w:ind w:left="840"/>
      </w:pPr>
      <w:r>
        <w:t xml:space="preserve">-   </w:t>
      </w:r>
      <w:r w:rsidR="00000000" w:rsidRPr="008B270E">
        <w:t>пассажирам, не достигшим возраста 18 лет;</w:t>
      </w:r>
    </w:p>
    <w:p w14:paraId="42337B27" w14:textId="77777777" w:rsidR="00E11838" w:rsidRPr="008B270E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1107"/>
        </w:tabs>
        <w:spacing w:before="0"/>
        <w:ind w:firstLine="840"/>
      </w:pPr>
      <w:r w:rsidRPr="008B270E">
        <w:t>пассажирам с детьми;</w:t>
      </w:r>
    </w:p>
    <w:p w14:paraId="4C086F18" w14:textId="77777777" w:rsidR="00E11838" w:rsidRPr="008B270E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1107"/>
        </w:tabs>
        <w:spacing w:before="0"/>
        <w:ind w:firstLine="840"/>
      </w:pPr>
      <w:r w:rsidRPr="008B270E">
        <w:t>престарелым;</w:t>
      </w:r>
    </w:p>
    <w:p w14:paraId="7A9AC315" w14:textId="77777777" w:rsidR="00E11838" w:rsidRPr="008B270E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1107"/>
        </w:tabs>
        <w:spacing w:before="0"/>
        <w:ind w:firstLine="840"/>
      </w:pPr>
      <w:r w:rsidRPr="008B270E">
        <w:t>беременным женщинам;</w:t>
      </w:r>
    </w:p>
    <w:p w14:paraId="1E3AF4E4" w14:textId="77777777" w:rsidR="00E11838" w:rsidRDefault="00000000">
      <w:pPr>
        <w:pStyle w:val="Bodytext20"/>
        <w:numPr>
          <w:ilvl w:val="0"/>
          <w:numId w:val="2"/>
        </w:numPr>
        <w:shd w:val="clear" w:color="auto" w:fill="auto"/>
        <w:tabs>
          <w:tab w:val="left" w:pos="1107"/>
        </w:tabs>
        <w:spacing w:before="0"/>
        <w:ind w:firstLine="840"/>
      </w:pPr>
      <w:r w:rsidRPr="008B270E">
        <w:t>пассажирам, которых перевозят под охраной.</w:t>
      </w:r>
    </w:p>
    <w:p w14:paraId="28A7F378" w14:textId="77777777" w:rsidR="008B270E" w:rsidRPr="008B270E" w:rsidRDefault="008B270E" w:rsidP="008B270E">
      <w:pPr>
        <w:pStyle w:val="Bodytext20"/>
        <w:shd w:val="clear" w:color="auto" w:fill="auto"/>
        <w:tabs>
          <w:tab w:val="left" w:pos="1107"/>
        </w:tabs>
        <w:spacing w:before="0"/>
        <w:ind w:left="840"/>
      </w:pPr>
    </w:p>
    <w:p w14:paraId="0E7F275E" w14:textId="77777777" w:rsidR="00E11838" w:rsidRDefault="00000000" w:rsidP="008B270E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524"/>
        </w:tabs>
        <w:spacing w:before="0" w:after="118" w:line="240" w:lineRule="exact"/>
      </w:pPr>
      <w:bookmarkStart w:id="5" w:name="bookmark9"/>
      <w:r>
        <w:t>Оформление отдельных категорий багажа</w:t>
      </w:r>
      <w:bookmarkEnd w:id="5"/>
    </w:p>
    <w:p w14:paraId="3F15F4A0" w14:textId="77777777" w:rsidR="00E11838" w:rsidRPr="001F6A1D" w:rsidRDefault="00000000" w:rsidP="008B270E">
      <w:pPr>
        <w:pStyle w:val="Heading10"/>
        <w:keepNext/>
        <w:keepLines/>
        <w:numPr>
          <w:ilvl w:val="2"/>
          <w:numId w:val="3"/>
        </w:numPr>
        <w:shd w:val="clear" w:color="auto" w:fill="auto"/>
        <w:tabs>
          <w:tab w:val="left" w:pos="1524"/>
        </w:tabs>
        <w:spacing w:before="0" w:after="91" w:line="240" w:lineRule="exact"/>
      </w:pPr>
      <w:bookmarkStart w:id="6" w:name="bookmark10"/>
      <w:r w:rsidRPr="001F6A1D">
        <w:t>Оформление оружия (боеприпасов)</w:t>
      </w:r>
      <w:bookmarkEnd w:id="6"/>
    </w:p>
    <w:p w14:paraId="4914ED21" w14:textId="1D1CEB46" w:rsidR="00E11838" w:rsidRDefault="00000000">
      <w:pPr>
        <w:pStyle w:val="Bodytext20"/>
        <w:shd w:val="clear" w:color="auto" w:fill="auto"/>
        <w:spacing w:before="0" w:after="87"/>
        <w:ind w:firstLine="840"/>
      </w:pPr>
      <w:r w:rsidRPr="001F6A1D">
        <w:t xml:space="preserve">Перевозка оружия и боеприпасов осуществляется в соответствии с требованиями </w:t>
      </w:r>
      <w:r w:rsidRPr="001960CE">
        <w:t>актуальной</w:t>
      </w:r>
      <w:r>
        <w:t xml:space="preserve"> версии «Инструкции о порядке перевозки оружия и патронов воздушными судами АО «Авиакомпания «Аврора», утвержденной приказом генерального директора АО «Авиакомпания «Аврора».</w:t>
      </w:r>
      <w:r w:rsidR="001F6A1D" w:rsidRPr="001F6A1D">
        <w:t xml:space="preserve"> </w:t>
      </w:r>
      <w:hyperlink r:id="rId13" w:tgtFrame="_blank" w:history="1">
        <w:r w:rsidR="001F6A1D">
          <w:rPr>
            <w:rStyle w:val="a3"/>
            <w:sz w:val="23"/>
            <w:szCs w:val="23"/>
            <w:shd w:val="clear" w:color="auto" w:fill="FFFFFF"/>
          </w:rPr>
          <w:t>Транспортн</w:t>
        </w:r>
        <w:r w:rsidR="001F6A1D">
          <w:rPr>
            <w:rStyle w:val="a3"/>
            <w:sz w:val="23"/>
            <w:szCs w:val="23"/>
            <w:shd w:val="clear" w:color="auto" w:fill="FFFFFF"/>
          </w:rPr>
          <w:t>ая</w:t>
        </w:r>
        <w:r w:rsidR="001F6A1D">
          <w:rPr>
            <w:rStyle w:val="a3"/>
            <w:sz w:val="23"/>
            <w:szCs w:val="23"/>
            <w:shd w:val="clear" w:color="auto" w:fill="FFFFFF"/>
          </w:rPr>
          <w:t xml:space="preserve"> безопа</w:t>
        </w:r>
        <w:r w:rsidR="001F6A1D">
          <w:rPr>
            <w:rStyle w:val="a3"/>
            <w:sz w:val="23"/>
            <w:szCs w:val="23"/>
            <w:shd w:val="clear" w:color="auto" w:fill="FFFFFF"/>
          </w:rPr>
          <w:t>сност</w:t>
        </w:r>
        <w:r w:rsidR="001F6A1D">
          <w:rPr>
            <w:rStyle w:val="a3"/>
            <w:sz w:val="23"/>
            <w:szCs w:val="23"/>
            <w:shd w:val="clear" w:color="auto" w:fill="FFFFFF"/>
          </w:rPr>
          <w:t>ь</w:t>
        </w:r>
        <w:r w:rsidR="001F6A1D">
          <w:rPr>
            <w:rStyle w:val="a3"/>
            <w:sz w:val="23"/>
            <w:szCs w:val="23"/>
            <w:shd w:val="clear" w:color="auto" w:fill="FFFFFF"/>
          </w:rPr>
          <w:t xml:space="preserve"> (flyaurora.ru)</w:t>
        </w:r>
      </w:hyperlink>
    </w:p>
    <w:p w14:paraId="32D88076" w14:textId="77777777" w:rsidR="00E11838" w:rsidRPr="001F6A1D" w:rsidRDefault="00000000" w:rsidP="008B270E">
      <w:pPr>
        <w:pStyle w:val="Heading10"/>
        <w:keepNext/>
        <w:keepLines/>
        <w:numPr>
          <w:ilvl w:val="2"/>
          <w:numId w:val="3"/>
        </w:numPr>
        <w:shd w:val="clear" w:color="auto" w:fill="auto"/>
        <w:tabs>
          <w:tab w:val="left" w:pos="1524"/>
        </w:tabs>
        <w:spacing w:before="0" w:after="91" w:line="240" w:lineRule="exact"/>
      </w:pPr>
      <w:bookmarkStart w:id="7" w:name="bookmark12"/>
      <w:r w:rsidRPr="001F6A1D">
        <w:t>Перевозка животных (птиц)</w:t>
      </w:r>
      <w:bookmarkEnd w:id="7"/>
    </w:p>
    <w:p w14:paraId="36C50E7A" w14:textId="77777777" w:rsidR="00E11838" w:rsidRDefault="00000000">
      <w:pPr>
        <w:pStyle w:val="Bodytext20"/>
        <w:shd w:val="clear" w:color="auto" w:fill="auto"/>
        <w:spacing w:before="0"/>
        <w:ind w:firstLine="840"/>
      </w:pPr>
      <w:r>
        <w:t>Перевозка комнатных животных (собак, кошек, птиц), служебных собак на ВС йНС-6 в салоне ВС или в багажно-грузовом отсеке разрешается только после предварительного согласования перевозки с представителем Авиакомпании в аэропорту вылета и согласия пассажира с условиями перевозки.</w:t>
      </w:r>
    </w:p>
    <w:p w14:paraId="40C92F78" w14:textId="77777777" w:rsidR="00E11838" w:rsidRDefault="00000000">
      <w:pPr>
        <w:pStyle w:val="Bodytext20"/>
        <w:shd w:val="clear" w:color="auto" w:fill="auto"/>
        <w:spacing w:before="0"/>
        <w:ind w:firstLine="840"/>
      </w:pPr>
      <w:r>
        <w:t>На одном рейсе могут быть перевезены не более 1 животного (птицы) в багажно</w:t>
      </w:r>
      <w:r>
        <w:softHyphen/>
        <w:t>грузовом отсеке и 1 животного (птицы) в салоне ВС.</w:t>
      </w:r>
    </w:p>
    <w:p w14:paraId="012EDD93" w14:textId="77777777" w:rsidR="00E11838" w:rsidRDefault="00000000">
      <w:pPr>
        <w:pStyle w:val="Bodytext20"/>
        <w:shd w:val="clear" w:color="auto" w:fill="auto"/>
        <w:spacing w:before="0"/>
        <w:ind w:firstLine="840"/>
      </w:pPr>
      <w:r>
        <w:t>Для перевозки в салоне воздушного судна вес животного (птицы) вместе с контейнером (клеткой) не должен превышать 8 кг, габариты контейнера (клетки) не должны превышать 44 см в длину, 30 см в ширину и 26 см в высоту).</w:t>
      </w:r>
    </w:p>
    <w:p w14:paraId="0945E8DB" w14:textId="5A02BC40" w:rsidR="001F6A1D" w:rsidRDefault="00000000" w:rsidP="001F6A1D">
      <w:pPr>
        <w:pStyle w:val="Bodytext20"/>
        <w:shd w:val="clear" w:color="auto" w:fill="auto"/>
        <w:spacing w:before="0" w:after="56"/>
        <w:ind w:firstLine="840"/>
      </w:pPr>
      <w:r>
        <w:t>Для перевозки в багажно-грузовом отсеке воздушного судна вес животного (птицы) вместе с контейнером (клеткой) не должен превышать 50 кг, габариты контейнера (клетки) не должны превышать 230 см по сумме трех измерений (длина 90 см, ширина 60 см, высота 80 см).</w:t>
      </w:r>
    </w:p>
    <w:p w14:paraId="053204E3" w14:textId="77777777" w:rsidR="00E11838" w:rsidRPr="001F6A1D" w:rsidRDefault="00000000" w:rsidP="008B270E">
      <w:pPr>
        <w:pStyle w:val="Heading10"/>
        <w:keepNext/>
        <w:keepLines/>
        <w:numPr>
          <w:ilvl w:val="2"/>
          <w:numId w:val="3"/>
        </w:numPr>
        <w:shd w:val="clear" w:color="auto" w:fill="auto"/>
        <w:tabs>
          <w:tab w:val="left" w:pos="1378"/>
        </w:tabs>
        <w:spacing w:before="0" w:after="64" w:line="278" w:lineRule="exact"/>
        <w:jc w:val="left"/>
      </w:pPr>
      <w:bookmarkStart w:id="8" w:name="bookmark13"/>
      <w:r w:rsidRPr="001F6A1D">
        <w:t>Перевозка опасных веществ и предметов, запрещенных к перевозке на борту ВС</w:t>
      </w:r>
      <w:bookmarkEnd w:id="8"/>
    </w:p>
    <w:p w14:paraId="7D6F8DC3" w14:textId="7861B9DB" w:rsidR="00E11838" w:rsidRDefault="00000000" w:rsidP="008B270E">
      <w:pPr>
        <w:pStyle w:val="Bodytext20"/>
        <w:shd w:val="clear" w:color="auto" w:fill="auto"/>
        <w:spacing w:before="0"/>
        <w:ind w:firstLine="840"/>
      </w:pPr>
      <w:r>
        <w:t>Запрещено перевозить на борту ВС членами экипажа и пассажирами в зарегистрированном багаже и вещах, находящихся при пассажире (ручной клади), опасные вещества и предметы согласно Приложению № 1 к актуальной версии «Инструкции по проведению досмотра пассажиров, багажа и груза при выполнении</w:t>
      </w:r>
      <w:r w:rsidR="008B270E">
        <w:t xml:space="preserve"> </w:t>
      </w:r>
      <w:r>
        <w:t>полетов на посадочные площадки» РИ-ГД-071, утвержденной приказом генерального директора АО «Авиакомпания «Аврора».</w:t>
      </w:r>
    </w:p>
    <w:p w14:paraId="3B9E7663" w14:textId="0015545E" w:rsidR="00E11838" w:rsidRDefault="00000000">
      <w:pPr>
        <w:pStyle w:val="Bodytext20"/>
        <w:shd w:val="clear" w:color="auto" w:fill="auto"/>
        <w:spacing w:before="0" w:after="87"/>
        <w:ind w:firstLine="840"/>
      </w:pPr>
      <w:r>
        <w:t xml:space="preserve">Запрещена перевозка на борту ВС </w:t>
      </w:r>
      <w:r w:rsidR="001960CE">
        <w:rPr>
          <w:lang w:val="en-US"/>
        </w:rPr>
        <w:t>D</w:t>
      </w:r>
      <w:r>
        <w:t>НС-6 коррозирующих веществ. Рассол, соленья и т.п. допускаются на борт ВС только в плотно упакованном виде из полиэтиленовых материалов.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5938"/>
        <w:gridCol w:w="1968"/>
      </w:tblGrid>
      <w:tr w:rsidR="008B270E" w14:paraId="09742311" w14:textId="77777777" w:rsidTr="001F6A1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C6E6D" w14:textId="77777777" w:rsidR="008B270E" w:rsidRDefault="008B270E" w:rsidP="001F6A1D">
            <w:pPr>
              <w:pStyle w:val="Bodytext20"/>
              <w:framePr w:w="10066" w:wrap="notBeside" w:vAnchor="text" w:hAnchor="page" w:x="721" w:y="-226"/>
              <w:shd w:val="clear" w:color="auto" w:fill="auto"/>
              <w:spacing w:before="0" w:line="380" w:lineRule="exact"/>
              <w:ind w:right="480"/>
              <w:jc w:val="right"/>
            </w:pPr>
            <w:bookmarkStart w:id="9" w:name="bookmark19"/>
            <w:r>
              <w:rPr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223C1E72" wp14:editId="30B94B5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88900</wp:posOffset>
                  </wp:positionV>
                  <wp:extent cx="1211328" cy="677945"/>
                  <wp:effectExtent l="0" t="0" r="0" b="0"/>
                  <wp:wrapNone/>
                  <wp:docPr id="1565814173" name="Рисунок 1565814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8" cy="67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50A8A" w14:textId="77777777" w:rsidR="008B270E" w:rsidRDefault="008B270E" w:rsidP="001F6A1D">
            <w:pPr>
              <w:pStyle w:val="Bodytext20"/>
              <w:framePr w:w="10066" w:wrap="notBeside" w:vAnchor="text" w:hAnchor="page" w:x="721" w:y="-226"/>
              <w:shd w:val="clear" w:color="auto" w:fill="auto"/>
              <w:spacing w:before="0" w:line="276" w:lineRule="auto"/>
              <w:ind w:left="180"/>
              <w:jc w:val="left"/>
            </w:pPr>
            <w:r>
              <w:rPr>
                <w:rStyle w:val="Bodytext213ptBold"/>
              </w:rPr>
              <w:t>Технология по наземному обеспечению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219CA" w14:textId="77777777" w:rsidR="008B270E" w:rsidRDefault="008B270E" w:rsidP="001F6A1D">
            <w:pPr>
              <w:pStyle w:val="Bodytext20"/>
              <w:framePr w:w="10066" w:wrap="notBeside" w:vAnchor="text" w:hAnchor="page" w:x="721" w:y="-226"/>
              <w:shd w:val="clear" w:color="auto" w:fill="auto"/>
              <w:spacing w:before="0" w:line="240" w:lineRule="exact"/>
              <w:jc w:val="center"/>
            </w:pPr>
            <w:r>
              <w:rPr>
                <w:rStyle w:val="Bodytext2Bold"/>
              </w:rPr>
              <w:t>РИ-ГД-070</w:t>
            </w:r>
          </w:p>
        </w:tc>
      </w:tr>
      <w:tr w:rsidR="008B270E" w14:paraId="26F538CF" w14:textId="77777777" w:rsidTr="001F6A1D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14:paraId="4771FDFF" w14:textId="77777777" w:rsidR="008B270E" w:rsidRDefault="008B270E" w:rsidP="001F6A1D">
            <w:pPr>
              <w:pStyle w:val="Bodytext20"/>
              <w:framePr w:w="10066" w:wrap="notBeside" w:vAnchor="text" w:hAnchor="page" w:x="721" w:y="-226"/>
              <w:shd w:val="clear" w:color="auto" w:fill="auto"/>
              <w:spacing w:before="0" w:line="380" w:lineRule="exact"/>
              <w:ind w:right="480"/>
              <w:jc w:val="right"/>
            </w:pPr>
          </w:p>
        </w:tc>
        <w:tc>
          <w:tcPr>
            <w:tcW w:w="5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9E9AA" w14:textId="77777777" w:rsidR="008B270E" w:rsidRDefault="008B270E" w:rsidP="001F6A1D">
            <w:pPr>
              <w:pStyle w:val="Bodytext20"/>
              <w:framePr w:w="10066" w:wrap="notBeside" w:vAnchor="text" w:hAnchor="page" w:x="721" w:y="-226"/>
              <w:shd w:val="clear" w:color="auto" w:fill="auto"/>
              <w:spacing w:before="0" w:line="276" w:lineRule="auto"/>
              <w:jc w:val="center"/>
            </w:pPr>
            <w:r>
              <w:rPr>
                <w:rStyle w:val="Bodytext213ptBold"/>
              </w:rPr>
              <w:t>пассажирских перевозок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60A48" w14:textId="77777777" w:rsidR="008B270E" w:rsidRDefault="008B270E" w:rsidP="001F6A1D">
            <w:pPr>
              <w:pStyle w:val="Bodytext20"/>
              <w:framePr w:w="10066" w:wrap="notBeside" w:vAnchor="text" w:hAnchor="page" w:x="721" w:y="-226"/>
              <w:shd w:val="clear" w:color="auto" w:fill="auto"/>
              <w:spacing w:before="0" w:line="160" w:lineRule="exact"/>
              <w:jc w:val="right"/>
            </w:pPr>
            <w:r>
              <w:rPr>
                <w:rStyle w:val="Bodytext28pt"/>
              </w:rPr>
              <w:t>Изд.02 Рев.00</w:t>
            </w:r>
          </w:p>
        </w:tc>
      </w:tr>
      <w:tr w:rsidR="008B270E" w14:paraId="3687FBF0" w14:textId="77777777" w:rsidTr="001F6A1D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13012" w14:textId="77777777" w:rsidR="008B270E" w:rsidRDefault="008B270E" w:rsidP="001F6A1D">
            <w:pPr>
              <w:framePr w:w="10066" w:wrap="notBeside" w:vAnchor="text" w:hAnchor="page" w:x="721" w:y="-226"/>
              <w:rPr>
                <w:sz w:val="10"/>
                <w:szCs w:val="10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DF854" w14:textId="77777777" w:rsidR="008B270E" w:rsidRDefault="008B270E" w:rsidP="001F6A1D">
            <w:pPr>
              <w:pStyle w:val="Bodytext20"/>
              <w:framePr w:w="10066" w:wrap="notBeside" w:vAnchor="text" w:hAnchor="page" w:x="721" w:y="-226"/>
              <w:shd w:val="clear" w:color="auto" w:fill="auto"/>
              <w:spacing w:before="0" w:line="276" w:lineRule="auto"/>
              <w:jc w:val="center"/>
            </w:pPr>
            <w:r>
              <w:rPr>
                <w:rStyle w:val="Bodytext213ptBold"/>
              </w:rPr>
              <w:t>при краевых авиаперевозках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CADE5" w14:textId="0A0A2E56" w:rsidR="008B270E" w:rsidRDefault="008B270E" w:rsidP="001F6A1D">
            <w:pPr>
              <w:pStyle w:val="Bodytext20"/>
              <w:framePr w:w="10066" w:wrap="notBeside" w:vAnchor="text" w:hAnchor="page" w:x="721" w:y="-226"/>
              <w:shd w:val="clear" w:color="auto" w:fill="auto"/>
              <w:spacing w:before="0" w:line="160" w:lineRule="exact"/>
              <w:jc w:val="right"/>
            </w:pPr>
          </w:p>
        </w:tc>
      </w:tr>
    </w:tbl>
    <w:p w14:paraId="19D9068C" w14:textId="77777777" w:rsidR="008B270E" w:rsidRDefault="008B270E" w:rsidP="001F6A1D">
      <w:pPr>
        <w:framePr w:w="10066" w:wrap="notBeside" w:vAnchor="text" w:hAnchor="page" w:x="721" w:y="-226"/>
        <w:rPr>
          <w:sz w:val="2"/>
          <w:szCs w:val="2"/>
        </w:rPr>
      </w:pPr>
    </w:p>
    <w:p w14:paraId="40A36E61" w14:textId="77777777" w:rsidR="007849C7" w:rsidRDefault="007849C7" w:rsidP="007849C7">
      <w:pPr>
        <w:pStyle w:val="Heading10"/>
        <w:keepNext/>
        <w:keepLines/>
        <w:shd w:val="clear" w:color="auto" w:fill="auto"/>
        <w:tabs>
          <w:tab w:val="left" w:pos="1442"/>
        </w:tabs>
        <w:spacing w:before="0" w:after="91" w:line="240" w:lineRule="exact"/>
        <w:ind w:left="1068" w:firstLine="0"/>
      </w:pPr>
    </w:p>
    <w:p w14:paraId="702E552C" w14:textId="76C70DF9" w:rsidR="00E11838" w:rsidRDefault="007849C7" w:rsidP="007849C7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442"/>
        </w:tabs>
        <w:spacing w:before="0" w:after="91" w:line="240" w:lineRule="exact"/>
      </w:pPr>
      <w:r>
        <w:t xml:space="preserve">  </w:t>
      </w:r>
      <w:r w:rsidR="00000000">
        <w:t>Получение багажа</w:t>
      </w:r>
      <w:bookmarkEnd w:id="9"/>
    </w:p>
    <w:p w14:paraId="3C865AD8" w14:textId="77777777" w:rsidR="00E11838" w:rsidRPr="001F6A1D" w:rsidRDefault="00000000" w:rsidP="008B270E">
      <w:pPr>
        <w:pStyle w:val="Bodytext20"/>
        <w:numPr>
          <w:ilvl w:val="2"/>
          <w:numId w:val="3"/>
        </w:numPr>
        <w:shd w:val="clear" w:color="auto" w:fill="auto"/>
        <w:tabs>
          <w:tab w:val="left" w:pos="1442"/>
        </w:tabs>
        <w:spacing w:before="0"/>
      </w:pPr>
      <w:r w:rsidRPr="001F6A1D">
        <w:t>Багаж пассажиров разгружается и получается пассажирами с борта ВС самостоятельно. Зарегистрированный багаж с оружием пассажир получает в здании пункта отправления и посадки. Разгрузка и получение пассажиром зарегистрированного багажа с оружием с борта ВС запрещается.</w:t>
      </w:r>
    </w:p>
    <w:p w14:paraId="30B68EF8" w14:textId="77777777" w:rsidR="007849C7" w:rsidRDefault="00000000" w:rsidP="007849C7">
      <w:pPr>
        <w:pStyle w:val="Bodytext20"/>
        <w:numPr>
          <w:ilvl w:val="2"/>
          <w:numId w:val="3"/>
        </w:numPr>
        <w:shd w:val="clear" w:color="auto" w:fill="auto"/>
        <w:tabs>
          <w:tab w:val="left" w:pos="1442"/>
        </w:tabs>
        <w:spacing w:before="0" w:after="807"/>
        <w:contextualSpacing/>
      </w:pPr>
      <w:r>
        <w:t>В аэропорту «Владивосток» багаж с борта ВС снимается механизаторами и выдаётся пассажирам в зоне выдачи багажа.</w:t>
      </w:r>
    </w:p>
    <w:p w14:paraId="3BD0C915" w14:textId="77777777" w:rsidR="007849C7" w:rsidRDefault="007849C7" w:rsidP="007849C7">
      <w:pPr>
        <w:pStyle w:val="Bodytext20"/>
        <w:shd w:val="clear" w:color="auto" w:fill="auto"/>
        <w:tabs>
          <w:tab w:val="left" w:pos="1442"/>
        </w:tabs>
        <w:spacing w:before="0" w:after="807"/>
        <w:ind w:left="1580"/>
        <w:contextualSpacing/>
      </w:pPr>
    </w:p>
    <w:p w14:paraId="7647DE6D" w14:textId="4FA4F432" w:rsidR="007849C7" w:rsidRDefault="007849C7" w:rsidP="0046107D">
      <w:pPr>
        <w:pStyle w:val="Bodytext20"/>
        <w:numPr>
          <w:ilvl w:val="0"/>
          <w:numId w:val="3"/>
        </w:numPr>
        <w:shd w:val="clear" w:color="auto" w:fill="auto"/>
        <w:tabs>
          <w:tab w:val="left" w:pos="1442"/>
        </w:tabs>
        <w:spacing w:before="0" w:after="807" w:line="240" w:lineRule="auto"/>
        <w:contextualSpacing/>
        <w:rPr>
          <w:b/>
          <w:bCs/>
        </w:rPr>
      </w:pPr>
      <w:r w:rsidRPr="007849C7">
        <w:rPr>
          <w:b/>
          <w:bCs/>
        </w:rPr>
        <w:t>Предоставление услуг и информации</w:t>
      </w:r>
    </w:p>
    <w:p w14:paraId="6A2827AD" w14:textId="1E7A351A" w:rsidR="0046107D" w:rsidRDefault="001F6A1D" w:rsidP="008E4A50">
      <w:pPr>
        <w:pStyle w:val="Bodytext20"/>
        <w:numPr>
          <w:ilvl w:val="1"/>
          <w:numId w:val="3"/>
        </w:numPr>
        <w:shd w:val="clear" w:color="auto" w:fill="auto"/>
        <w:tabs>
          <w:tab w:val="left" w:pos="1442"/>
        </w:tabs>
        <w:spacing w:before="0" w:after="807" w:line="240" w:lineRule="auto"/>
        <w:contextualSpacing/>
      </w:pPr>
      <w:r>
        <w:t xml:space="preserve">При перерыве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 Перевозчик обязан организовать для пассажиров в пунктах отправления и в промежуточных пунктах следующие услуги: </w:t>
      </w:r>
      <w:r>
        <w:sym w:font="Symbol" w:char="F02D"/>
      </w:r>
      <w:r>
        <w:t xml:space="preserve"> предоставление комнат матери и ребенка пассажиру с ребенком в возрасте до семи лет; </w:t>
      </w:r>
      <w:r>
        <w:sym w:font="Symbol" w:char="F02D"/>
      </w:r>
      <w:r>
        <w:t xml:space="preserve"> два телефонных звонка или два сообщения по электронной почте при ожидании отправления рейса более 2 часов; </w:t>
      </w:r>
      <w:r>
        <w:sym w:font="Symbol" w:char="F02D"/>
      </w:r>
      <w:r>
        <w:t xml:space="preserve"> обеспечение прохладительными напитками при ожидании отправления рейса более 2 часов; </w:t>
      </w:r>
      <w:r>
        <w:sym w:font="Symbol" w:char="F02D"/>
      </w:r>
      <w:r>
        <w:t xml:space="preserve"> обеспечение горячим питанием при ожидании отправления рейса более 4 часов и далее каждые 6 часов – в дневное время и каждые 8 часов </w:t>
      </w:r>
      <w:r>
        <w:sym w:font="Symbol" w:char="F02D"/>
      </w:r>
      <w:r>
        <w:t xml:space="preserve"> в ночное время; </w:t>
      </w:r>
      <w:r>
        <w:sym w:font="Symbol" w:char="F02D"/>
      </w:r>
      <w:r>
        <w:t xml:space="preserve"> размещение в гостинице при ожидании отправления рейса более 8 часов </w:t>
      </w:r>
      <w:r>
        <w:sym w:font="Symbol" w:char="F02D"/>
      </w:r>
      <w:r>
        <w:t xml:space="preserve"> в дневное время и более 6 часов – в ночное время; </w:t>
      </w:r>
      <w:r>
        <w:sym w:font="Symbol" w:char="F02D"/>
      </w:r>
      <w:r>
        <w:t xml:space="preserve"> доставка транспортом от аэропорта до гостиницы и обратно в тех случаях, когда гостиница предоставляется без взимания дополнительной платы</w:t>
      </w:r>
      <w:r w:rsidR="007849C7">
        <w:t>.</w:t>
      </w:r>
    </w:p>
    <w:p w14:paraId="33F9F504" w14:textId="77777777" w:rsidR="0046107D" w:rsidRDefault="0046107D" w:rsidP="0046107D">
      <w:pPr>
        <w:pStyle w:val="Bodytext20"/>
        <w:shd w:val="clear" w:color="auto" w:fill="auto"/>
        <w:tabs>
          <w:tab w:val="left" w:pos="1442"/>
        </w:tabs>
        <w:spacing w:before="0" w:after="807" w:line="240" w:lineRule="auto"/>
        <w:contextualSpacing/>
      </w:pPr>
    </w:p>
    <w:p w14:paraId="5728FB52" w14:textId="77777777" w:rsidR="0046107D" w:rsidRDefault="001F6A1D" w:rsidP="0046107D">
      <w:pPr>
        <w:pStyle w:val="Bodytext20"/>
        <w:shd w:val="clear" w:color="auto" w:fill="auto"/>
        <w:tabs>
          <w:tab w:val="left" w:pos="1442"/>
        </w:tabs>
        <w:spacing w:before="0" w:after="807" w:line="240" w:lineRule="auto"/>
        <w:ind w:left="860"/>
        <w:contextualSpacing/>
      </w:pPr>
      <w:r>
        <w:t>Услуги, указанные в настоящем пункте, предоставляются пассажирам без взимания дополнительной платы</w:t>
      </w:r>
    </w:p>
    <w:p w14:paraId="64A666D1" w14:textId="77777777" w:rsidR="0046107D" w:rsidRDefault="0046107D" w:rsidP="0046107D">
      <w:pPr>
        <w:pStyle w:val="Bodytext20"/>
        <w:shd w:val="clear" w:color="auto" w:fill="auto"/>
        <w:tabs>
          <w:tab w:val="left" w:pos="1442"/>
        </w:tabs>
        <w:spacing w:before="0" w:after="807" w:line="240" w:lineRule="auto"/>
        <w:ind w:left="860"/>
        <w:contextualSpacing/>
      </w:pPr>
    </w:p>
    <w:p w14:paraId="38DF9E16" w14:textId="22B5660A" w:rsidR="008E4A50" w:rsidRPr="008E4A50" w:rsidRDefault="0046107D" w:rsidP="008E4A50">
      <w:pPr>
        <w:pStyle w:val="Bodytext20"/>
        <w:numPr>
          <w:ilvl w:val="0"/>
          <w:numId w:val="3"/>
        </w:numPr>
        <w:shd w:val="clear" w:color="auto" w:fill="auto"/>
        <w:tabs>
          <w:tab w:val="left" w:pos="1442"/>
        </w:tabs>
        <w:spacing w:before="0" w:after="807" w:line="240" w:lineRule="auto"/>
        <w:contextualSpacing/>
        <w:rPr>
          <w:b/>
          <w:bCs/>
        </w:rPr>
      </w:pPr>
      <w:r w:rsidRPr="0046107D">
        <w:rPr>
          <w:b/>
          <w:bCs/>
        </w:rPr>
        <w:t>Перевозка дете</w:t>
      </w:r>
      <w:r w:rsidR="008E4A50">
        <w:rPr>
          <w:b/>
          <w:bCs/>
        </w:rPr>
        <w:t>й</w:t>
      </w:r>
    </w:p>
    <w:p w14:paraId="761FA726" w14:textId="77777777" w:rsidR="008E4A50" w:rsidRPr="008E4A50" w:rsidRDefault="0046107D" w:rsidP="008E4A50">
      <w:pPr>
        <w:pStyle w:val="Bodytext20"/>
        <w:numPr>
          <w:ilvl w:val="1"/>
          <w:numId w:val="3"/>
        </w:numPr>
        <w:shd w:val="clear" w:color="auto" w:fill="auto"/>
        <w:tabs>
          <w:tab w:val="left" w:pos="1442"/>
        </w:tabs>
        <w:spacing w:before="0" w:after="807" w:line="240" w:lineRule="auto"/>
        <w:contextualSpacing/>
      </w:pPr>
      <w:r w:rsidRPr="008E4A50">
        <w:t>Авиакомпания осуществляет перевозку детей до 12 лет в сопровождении родителя или совершеннолетнего/дееспособного пассажира в одном классе обслуживания</w:t>
      </w:r>
    </w:p>
    <w:p w14:paraId="0FF61940" w14:textId="77777777" w:rsidR="008E4A50" w:rsidRPr="008E4A50" w:rsidRDefault="0046107D" w:rsidP="008E4A50">
      <w:pPr>
        <w:pStyle w:val="Bodytext20"/>
        <w:numPr>
          <w:ilvl w:val="1"/>
          <w:numId w:val="3"/>
        </w:numPr>
        <w:shd w:val="clear" w:color="auto" w:fill="auto"/>
        <w:tabs>
          <w:tab w:val="left" w:pos="1442"/>
        </w:tabs>
        <w:spacing w:before="0" w:after="807" w:line="240" w:lineRule="auto"/>
        <w:contextualSpacing/>
      </w:pPr>
      <w:r w:rsidRPr="008E4A50">
        <w:t>Другие следующие с пассажиром дети в возрасте до 2-х лет, а также дети в возрасте от 2-х до 12-ти лет перевозятся с предоставлением им отдельных мест</w:t>
      </w:r>
    </w:p>
    <w:p w14:paraId="1DF8E57B" w14:textId="77777777" w:rsidR="008E4A50" w:rsidRPr="008E4A50" w:rsidRDefault="0046107D" w:rsidP="008E4A50">
      <w:pPr>
        <w:pStyle w:val="Bodytext20"/>
        <w:numPr>
          <w:ilvl w:val="1"/>
          <w:numId w:val="3"/>
        </w:numPr>
        <w:shd w:val="clear" w:color="auto" w:fill="auto"/>
        <w:tabs>
          <w:tab w:val="left" w:pos="1442"/>
        </w:tabs>
        <w:spacing w:before="0" w:after="807" w:line="240" w:lineRule="auto"/>
        <w:contextualSpacing/>
      </w:pPr>
      <w:r w:rsidRPr="008E4A50">
        <w:t>При оформлении пассажирского Билета и во время регистрации ребенка необходимо предъявить Перевозчику документ, подтверждающий возраст ребенка. Возраст ребенка учитывается на дату начала перевозки от начального пункта отправления, указанного в авиабилете</w:t>
      </w:r>
      <w:r w:rsidRPr="008E4A50">
        <w:t>.</w:t>
      </w:r>
    </w:p>
    <w:p w14:paraId="67741F43" w14:textId="1169AC05" w:rsidR="004E3396" w:rsidRPr="008E4A50" w:rsidRDefault="004E3396" w:rsidP="008E4A50">
      <w:pPr>
        <w:pStyle w:val="Bodytext20"/>
        <w:numPr>
          <w:ilvl w:val="1"/>
          <w:numId w:val="3"/>
        </w:numPr>
        <w:shd w:val="clear" w:color="auto" w:fill="auto"/>
        <w:tabs>
          <w:tab w:val="left" w:pos="1442"/>
        </w:tabs>
        <w:spacing w:before="0" w:after="807" w:line="240" w:lineRule="auto"/>
        <w:contextualSpacing/>
        <w:rPr>
          <w:b/>
          <w:bCs/>
        </w:rPr>
      </w:pPr>
      <w:r w:rsidRPr="008E4A50">
        <w:t>Перевозка ребенка должна осуществляться в сопровождении сопровождающего пассажира, заявленного при покупке пассажирского Билета ребенку</w:t>
      </w:r>
      <w:r>
        <w:t>.</w:t>
      </w:r>
    </w:p>
    <w:sectPr w:rsidR="004E3396" w:rsidRPr="008E4A50">
      <w:footerReference w:type="even" r:id="rId14"/>
      <w:footerReference w:type="default" r:id="rId15"/>
      <w:footerReference w:type="first" r:id="rId16"/>
      <w:pgSz w:w="11900" w:h="16840"/>
      <w:pgMar w:top="362" w:right="810" w:bottom="1212" w:left="9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33CE" w14:textId="77777777" w:rsidR="00FC1E51" w:rsidRDefault="00FC1E51">
      <w:r>
        <w:separator/>
      </w:r>
    </w:p>
  </w:endnote>
  <w:endnote w:type="continuationSeparator" w:id="0">
    <w:p w14:paraId="318ACB05" w14:textId="77777777" w:rsidR="00FC1E51" w:rsidRDefault="00FC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B93F" w14:textId="0A73E0F8" w:rsidR="00E11838" w:rsidRDefault="006E429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5D1ABEE" wp14:editId="70C9D817">
              <wp:simplePos x="0" y="0"/>
              <wp:positionH relativeFrom="page">
                <wp:posOffset>1000760</wp:posOffset>
              </wp:positionH>
              <wp:positionV relativeFrom="page">
                <wp:posOffset>10001250</wp:posOffset>
              </wp:positionV>
              <wp:extent cx="5385435" cy="328295"/>
              <wp:effectExtent l="635" t="0" r="0" b="0"/>
              <wp:wrapNone/>
              <wp:docPr id="49796308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43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5618C" w14:textId="77777777" w:rsidR="000D7FE8" w:rsidRDefault="000D7FE8" w:rsidP="000D7FE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t>Проверьте актуальность документа в системе электронного документооборота «</w:t>
                          </w:r>
                          <w:r>
                            <w:rPr>
                              <w:rStyle w:val="Headerorfooter1"/>
                              <w:lang w:val="en-US"/>
                            </w:rPr>
                            <w:t>DIRECTUM</w:t>
                          </w:r>
                          <w:r>
                            <w:rPr>
                              <w:rStyle w:val="Headerorfooter1"/>
                            </w:rPr>
                            <w:t>» перед его использованием</w:t>
                          </w:r>
                        </w:p>
                        <w:p w14:paraId="35CC02DD" w14:textId="77777777" w:rsidR="000D7FE8" w:rsidRDefault="000D7FE8" w:rsidP="000D7FE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t>РИ-ГД-070: Общая папка/Общие документы по АК/Внутренние нормативные документы/</w:t>
                          </w:r>
                        </w:p>
                        <w:p w14:paraId="6D62FF03" w14:textId="2536B311" w:rsidR="00E11838" w:rsidRDefault="000D7FE8" w:rsidP="000D7FE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t>Документы 4-го уровня/Рабочие инструкции (РИ)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1AB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8pt;margin-top:787.5pt;width:424.05pt;height:25.8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" filled="f" stroked="f">
              <v:textbox style="mso-fit-shape-to-text:t" inset="0,0,0,0">
                <w:txbxContent>
                  <w:p w14:paraId="1895618C" w14:textId="77777777" w:rsidR="000D7FE8" w:rsidRDefault="000D7FE8" w:rsidP="000D7FE8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t>Проверьте актуальность документа в системе электронного документооборота «</w:t>
                    </w:r>
                    <w:r>
                      <w:rPr>
                        <w:rStyle w:val="Headerorfooter1"/>
                        <w:lang w:val="en-US"/>
                      </w:rPr>
                      <w:t>DIRECTUM</w:t>
                    </w:r>
                    <w:r>
                      <w:rPr>
                        <w:rStyle w:val="Headerorfooter1"/>
                      </w:rPr>
                      <w:t>» перед его использованием</w:t>
                    </w:r>
                  </w:p>
                  <w:p w14:paraId="35CC02DD" w14:textId="77777777" w:rsidR="000D7FE8" w:rsidRDefault="000D7FE8" w:rsidP="000D7FE8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t>РИ-ГД-070: Общая папка/Общие документы по АК/Внутренние нормативные документы/</w:t>
                    </w:r>
                  </w:p>
                  <w:p w14:paraId="6D62FF03" w14:textId="2536B311" w:rsidR="00E11838" w:rsidRDefault="000D7FE8" w:rsidP="000D7FE8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t>Документы 4-го уровня/Рабочие инструкции (РИ)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7B19" w14:textId="40C41FDF" w:rsidR="00E11838" w:rsidRDefault="006E429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7BDAA0B" wp14:editId="4C1E482F">
              <wp:simplePos x="0" y="0"/>
              <wp:positionH relativeFrom="page">
                <wp:posOffset>1000760</wp:posOffset>
              </wp:positionH>
              <wp:positionV relativeFrom="page">
                <wp:posOffset>10001250</wp:posOffset>
              </wp:positionV>
              <wp:extent cx="5385435" cy="438150"/>
              <wp:effectExtent l="635" t="0" r="0" b="0"/>
              <wp:wrapNone/>
              <wp:docPr id="202721167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43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A13A4" w14:textId="77777777" w:rsidR="000D7FE8" w:rsidRDefault="000D7FE8" w:rsidP="000D7FE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t>Проверьте актуальность документа в системе электронного документооборота «</w:t>
                          </w:r>
                          <w:r>
                            <w:rPr>
                              <w:rStyle w:val="Headerorfooter1"/>
                              <w:lang w:val="en-US"/>
                            </w:rPr>
                            <w:t>DIRECTUM</w:t>
                          </w:r>
                          <w:r>
                            <w:rPr>
                              <w:rStyle w:val="Headerorfooter1"/>
                            </w:rPr>
                            <w:t>» перед его использованием</w:t>
                          </w:r>
                        </w:p>
                        <w:p w14:paraId="72207622" w14:textId="77777777" w:rsidR="000D7FE8" w:rsidRDefault="000D7FE8" w:rsidP="000D7FE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t>РИ-ГД-070: Общая папка/Общие документы по АК/Внутренние нормативные документы/</w:t>
                          </w:r>
                        </w:p>
                        <w:p w14:paraId="6260E458" w14:textId="77777777" w:rsidR="000D7FE8" w:rsidRDefault="000D7FE8" w:rsidP="000D7FE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t>Документы 4-го уровня/Рабочие инструкции (РИ)</w:t>
                          </w:r>
                        </w:p>
                        <w:p w14:paraId="252FDD48" w14:textId="3E806406" w:rsidR="00E11838" w:rsidRDefault="00E1183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DAA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8.8pt;margin-top:787.5pt;width:424.05pt;height:34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" filled="f" stroked="f">
              <v:textbox style="mso-fit-shape-to-text:t" inset="0,0,0,0">
                <w:txbxContent>
                  <w:p w14:paraId="5E8A13A4" w14:textId="77777777" w:rsidR="000D7FE8" w:rsidRDefault="000D7FE8" w:rsidP="000D7FE8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t>Проверьте актуальность документа в системе электронного документооборота «</w:t>
                    </w:r>
                    <w:r>
                      <w:rPr>
                        <w:rStyle w:val="Headerorfooter1"/>
                        <w:lang w:val="en-US"/>
                      </w:rPr>
                      <w:t>DIRECTUM</w:t>
                    </w:r>
                    <w:r>
                      <w:rPr>
                        <w:rStyle w:val="Headerorfooter1"/>
                      </w:rPr>
                      <w:t>» перед его использованием</w:t>
                    </w:r>
                  </w:p>
                  <w:p w14:paraId="72207622" w14:textId="77777777" w:rsidR="000D7FE8" w:rsidRDefault="000D7FE8" w:rsidP="000D7FE8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t>РИ-ГД-070: Общая папка/Общие документы по АК/Внутренние нормативные документы/</w:t>
                    </w:r>
                  </w:p>
                  <w:p w14:paraId="6260E458" w14:textId="77777777" w:rsidR="000D7FE8" w:rsidRDefault="000D7FE8" w:rsidP="000D7FE8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t>Документы 4-го уровня/Рабочие инструкции (РИ)</w:t>
                    </w:r>
                  </w:p>
                  <w:p w14:paraId="252FDD48" w14:textId="3E806406" w:rsidR="00E11838" w:rsidRDefault="00E11838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4F5B" w14:textId="55EAD330" w:rsidR="00E11838" w:rsidRDefault="006E429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2314701" wp14:editId="07EACDEE">
              <wp:simplePos x="0" y="0"/>
              <wp:positionH relativeFrom="page">
                <wp:posOffset>1000760</wp:posOffset>
              </wp:positionH>
              <wp:positionV relativeFrom="page">
                <wp:posOffset>10001250</wp:posOffset>
              </wp:positionV>
              <wp:extent cx="5385435" cy="328295"/>
              <wp:effectExtent l="635" t="0" r="0" b="0"/>
              <wp:wrapNone/>
              <wp:docPr id="89741746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43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DC75B" w14:textId="51FDC998" w:rsidR="00E11838" w:rsidRDefault="00000000" w:rsidP="000D7FE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t>Проверьте актуальность документа в системе электронного документооборота «</w:t>
                          </w:r>
                          <w:r w:rsidR="000D7FE8">
                            <w:rPr>
                              <w:rStyle w:val="Headerorfooter1"/>
                              <w:lang w:val="en-US"/>
                            </w:rPr>
                            <w:t>DIRECTUM</w:t>
                          </w:r>
                          <w:r>
                            <w:rPr>
                              <w:rStyle w:val="Headerorfooter1"/>
                            </w:rPr>
                            <w:t>» перед его использованием</w:t>
                          </w:r>
                        </w:p>
                        <w:p w14:paraId="6EC5CBB7" w14:textId="77777777" w:rsidR="00E11838" w:rsidRDefault="00000000" w:rsidP="000D7FE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t>РИ-ГД-070: Общая папка/Общие документы по АК/Внутренние нормативные документы/</w:t>
                          </w:r>
                        </w:p>
                        <w:p w14:paraId="35252DA2" w14:textId="77777777" w:rsidR="00E11838" w:rsidRDefault="00000000" w:rsidP="000D7FE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t>Документы 4-го уровня/Рабочие инструкции (РИ)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147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8.8pt;margin-top:787.5pt;width:424.05pt;height:25.8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" filled="f" stroked="f">
              <v:textbox style="mso-fit-shape-to-text:t" inset="0,0,0,0">
                <w:txbxContent>
                  <w:p w14:paraId="5DADC75B" w14:textId="51FDC998" w:rsidR="00E11838" w:rsidRDefault="00000000" w:rsidP="000D7FE8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t>Проверьте актуальность документа в системе электронного документооборота «</w:t>
                    </w:r>
                    <w:r w:rsidR="000D7FE8">
                      <w:rPr>
                        <w:rStyle w:val="Headerorfooter1"/>
                        <w:lang w:val="en-US"/>
                      </w:rPr>
                      <w:t>DIRECTUM</w:t>
                    </w:r>
                    <w:r>
                      <w:rPr>
                        <w:rStyle w:val="Headerorfooter1"/>
                      </w:rPr>
                      <w:t>» перед его использованием</w:t>
                    </w:r>
                  </w:p>
                  <w:p w14:paraId="6EC5CBB7" w14:textId="77777777" w:rsidR="00E11838" w:rsidRDefault="00000000" w:rsidP="000D7FE8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t>РИ-ГД-070: Общая папка/Общие документы по АК/Внутренние нормативные документы/</w:t>
                    </w:r>
                  </w:p>
                  <w:p w14:paraId="35252DA2" w14:textId="77777777" w:rsidR="00E11838" w:rsidRDefault="00000000" w:rsidP="000D7FE8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t>Документы 4-го уровня/Рабочие инструкции (РИ)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2DE6" w14:textId="653015CB" w:rsidR="00E11838" w:rsidRDefault="006E429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9689EC3" wp14:editId="7A7B3F16">
              <wp:simplePos x="0" y="0"/>
              <wp:positionH relativeFrom="page">
                <wp:posOffset>1000760</wp:posOffset>
              </wp:positionH>
              <wp:positionV relativeFrom="page">
                <wp:posOffset>10001250</wp:posOffset>
              </wp:positionV>
              <wp:extent cx="5438775" cy="328295"/>
              <wp:effectExtent l="635" t="0" r="0" b="0"/>
              <wp:wrapNone/>
              <wp:docPr id="4156438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B06A1" w14:textId="77777777" w:rsidR="00E11838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Проверьте актуальность документа в системе электронного документооборота «Р1РЕСТ11М» перед его использованием</w:t>
                          </w:r>
                        </w:p>
                        <w:p w14:paraId="002A1B38" w14:textId="77777777" w:rsidR="00E11838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РИ-ГД-070: Общая папка/Общие документы по АК/Внутренние нормативные документы/</w:t>
                          </w:r>
                        </w:p>
                        <w:p w14:paraId="6A62E6D1" w14:textId="77777777" w:rsidR="00E11838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Документы 4-го уровня/Рабочие инструкции (РИ)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89EC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78.8pt;margin-top:787.5pt;width:428.25pt;height:25.8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" filled="f" stroked="f">
              <v:textbox style="mso-fit-shape-to-text:t" inset="0,0,0,0">
                <w:txbxContent>
                  <w:p w14:paraId="14AB06A1" w14:textId="77777777" w:rsidR="00E11838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Проверьте актуальность документа в системе электронного документооборота «Р1РЕСТ11М» перед его использованием</w:t>
                    </w:r>
                  </w:p>
                  <w:p w14:paraId="002A1B38" w14:textId="77777777" w:rsidR="00E11838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РИ-ГД-070: Общая папка/Общие документы по АК/Внутренние нормативные документы/</w:t>
                    </w:r>
                  </w:p>
                  <w:p w14:paraId="6A62E6D1" w14:textId="77777777" w:rsidR="00E11838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Документы 4-го уровня/Рабочие инструкции (РИ)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070F" w14:textId="0361A7B9" w:rsidR="00E11838" w:rsidRDefault="006E429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5D9F68DE" wp14:editId="5C99626C">
              <wp:simplePos x="0" y="0"/>
              <wp:positionH relativeFrom="page">
                <wp:posOffset>1000760</wp:posOffset>
              </wp:positionH>
              <wp:positionV relativeFrom="page">
                <wp:posOffset>10001250</wp:posOffset>
              </wp:positionV>
              <wp:extent cx="5438775" cy="328295"/>
              <wp:effectExtent l="635" t="0" r="0" b="0"/>
              <wp:wrapNone/>
              <wp:docPr id="135037442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2E025" w14:textId="77777777" w:rsidR="00E11838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Проверьте актуальность документа в системе электронного документооборота «Р1РЕСТ11М» перед его использованием</w:t>
                          </w:r>
                        </w:p>
                        <w:p w14:paraId="47ADB4F2" w14:textId="77777777" w:rsidR="00E11838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РИ-ГД-070: Общая папка/Общие документы по АК/Внутренние нормативные документы/</w:t>
                          </w:r>
                        </w:p>
                        <w:p w14:paraId="6E038905" w14:textId="77777777" w:rsidR="00E11838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Документы 4-го уровня/Рабочие инструкции (РИ)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F68D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78.8pt;margin-top:787.5pt;width:428.25pt;height:25.8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" filled="f" stroked="f">
              <v:textbox style="mso-fit-shape-to-text:t" inset="0,0,0,0">
                <w:txbxContent>
                  <w:p w14:paraId="3292E025" w14:textId="77777777" w:rsidR="00E11838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Проверьте актуальность документа в системе электронного документооборота «Р1РЕСТ11М» перед его использованием</w:t>
                    </w:r>
                  </w:p>
                  <w:p w14:paraId="47ADB4F2" w14:textId="77777777" w:rsidR="00E11838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РИ-ГД-070: Общая папка/Общие документы по АК/Внутренние нормативные документы/</w:t>
                    </w:r>
                  </w:p>
                  <w:p w14:paraId="6E038905" w14:textId="77777777" w:rsidR="00E11838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Документы 4-го уровня/Рабочие инструкции (РИ)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F920" w14:textId="57D74E27" w:rsidR="00E11838" w:rsidRDefault="006E429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4786F82C" wp14:editId="75584EE3">
              <wp:simplePos x="0" y="0"/>
              <wp:positionH relativeFrom="page">
                <wp:posOffset>1000760</wp:posOffset>
              </wp:positionH>
              <wp:positionV relativeFrom="page">
                <wp:posOffset>10001250</wp:posOffset>
              </wp:positionV>
              <wp:extent cx="5385435" cy="438150"/>
              <wp:effectExtent l="635" t="0" r="0" b="0"/>
              <wp:wrapNone/>
              <wp:docPr id="17108315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543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BAABE" w14:textId="77777777" w:rsidR="000D7FE8" w:rsidRDefault="000D7FE8" w:rsidP="000D7FE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t>Проверьте актуальность документа в системе электронного документооборота «</w:t>
                          </w:r>
                          <w:r>
                            <w:rPr>
                              <w:rStyle w:val="Headerorfooter1"/>
                              <w:lang w:val="en-US"/>
                            </w:rPr>
                            <w:t>DIRECTUM</w:t>
                          </w:r>
                          <w:r>
                            <w:rPr>
                              <w:rStyle w:val="Headerorfooter1"/>
                            </w:rPr>
                            <w:t>» перед его использованием</w:t>
                          </w:r>
                        </w:p>
                        <w:p w14:paraId="13C212FE" w14:textId="77777777" w:rsidR="000D7FE8" w:rsidRDefault="000D7FE8" w:rsidP="000D7FE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t>РИ-ГД-070: Общая папка/Общие документы по АК/Внутренние нормативные документы/</w:t>
                          </w:r>
                        </w:p>
                        <w:p w14:paraId="175F5731" w14:textId="77777777" w:rsidR="000D7FE8" w:rsidRDefault="000D7FE8" w:rsidP="000D7FE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Headerorfooter1"/>
                            </w:rPr>
                            <w:t>Документы 4-го уровня/Рабочие инструкции (РИ)</w:t>
                          </w:r>
                        </w:p>
                        <w:p w14:paraId="7C3DE8F2" w14:textId="2C1F667E" w:rsidR="00E11838" w:rsidRDefault="00E11838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6F82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78.8pt;margin-top:787.5pt;width:424.05pt;height:34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" filled="f" stroked="f">
              <v:textbox style="mso-fit-shape-to-text:t" inset="0,0,0,0">
                <w:txbxContent>
                  <w:p w14:paraId="4BABAABE" w14:textId="77777777" w:rsidR="000D7FE8" w:rsidRDefault="000D7FE8" w:rsidP="000D7FE8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t>Проверьте актуальность документа в системе электронного документооборота «</w:t>
                    </w:r>
                    <w:r>
                      <w:rPr>
                        <w:rStyle w:val="Headerorfooter1"/>
                        <w:lang w:val="en-US"/>
                      </w:rPr>
                      <w:t>DIRECTUM</w:t>
                    </w:r>
                    <w:r>
                      <w:rPr>
                        <w:rStyle w:val="Headerorfooter1"/>
                      </w:rPr>
                      <w:t>» перед его использованием</w:t>
                    </w:r>
                  </w:p>
                  <w:p w14:paraId="13C212FE" w14:textId="77777777" w:rsidR="000D7FE8" w:rsidRDefault="000D7FE8" w:rsidP="000D7FE8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t>РИ-ГД-070: Общая папка/Общие документы по АК/Внутренние нормативные документы/</w:t>
                    </w:r>
                  </w:p>
                  <w:p w14:paraId="175F5731" w14:textId="77777777" w:rsidR="000D7FE8" w:rsidRDefault="000D7FE8" w:rsidP="000D7FE8">
                    <w:pPr>
                      <w:pStyle w:val="Headerorfooter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Headerorfooter1"/>
                      </w:rPr>
                      <w:t>Документы 4-го уровня/Рабочие инструкции (РИ)</w:t>
                    </w:r>
                  </w:p>
                  <w:p w14:paraId="7C3DE8F2" w14:textId="2C1F667E" w:rsidR="00E11838" w:rsidRDefault="00E11838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3899" w14:textId="77777777" w:rsidR="00FC1E51" w:rsidRDefault="00FC1E51"/>
  </w:footnote>
  <w:footnote w:type="continuationSeparator" w:id="0">
    <w:p w14:paraId="23E11B72" w14:textId="77777777" w:rsidR="00FC1E51" w:rsidRDefault="00FC1E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C78"/>
    <w:multiLevelType w:val="multilevel"/>
    <w:tmpl w:val="488A38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32023"/>
    <w:multiLevelType w:val="multilevel"/>
    <w:tmpl w:val="2550B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0" w:hanging="1800"/>
      </w:pPr>
      <w:rPr>
        <w:rFonts w:hint="default"/>
      </w:rPr>
    </w:lvl>
  </w:abstractNum>
  <w:abstractNum w:abstractNumId="2" w15:restartNumberingAfterBreak="0">
    <w:nsid w:val="3B70039F"/>
    <w:multiLevelType w:val="multilevel"/>
    <w:tmpl w:val="45D8CFAA"/>
    <w:lvl w:ilvl="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hint="default"/>
      </w:rPr>
    </w:lvl>
  </w:abstractNum>
  <w:abstractNum w:abstractNumId="3" w15:restartNumberingAfterBreak="0">
    <w:nsid w:val="490D4393"/>
    <w:multiLevelType w:val="multilevel"/>
    <w:tmpl w:val="59EC270C"/>
    <w:lvl w:ilvl="0"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D01A54"/>
    <w:multiLevelType w:val="hybridMultilevel"/>
    <w:tmpl w:val="09928892"/>
    <w:lvl w:ilvl="0" w:tplc="A7109770">
      <w:start w:val="3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5" w15:restartNumberingAfterBreak="0">
    <w:nsid w:val="770D07DF"/>
    <w:multiLevelType w:val="hybridMultilevel"/>
    <w:tmpl w:val="973AF554"/>
    <w:lvl w:ilvl="0" w:tplc="FF1A3AB4">
      <w:start w:val="3"/>
      <w:numFmt w:val="decimal"/>
      <w:lvlText w:val="%1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num w:numId="1" w16cid:durableId="182667252">
    <w:abstractNumId w:val="3"/>
  </w:num>
  <w:num w:numId="2" w16cid:durableId="1761951719">
    <w:abstractNumId w:val="0"/>
  </w:num>
  <w:num w:numId="3" w16cid:durableId="1882476401">
    <w:abstractNumId w:val="2"/>
  </w:num>
  <w:num w:numId="4" w16cid:durableId="705448410">
    <w:abstractNumId w:val="5"/>
  </w:num>
  <w:num w:numId="5" w16cid:durableId="1392654028">
    <w:abstractNumId w:val="1"/>
  </w:num>
  <w:num w:numId="6" w16cid:durableId="162857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38"/>
    <w:rsid w:val="000D7FE8"/>
    <w:rsid w:val="001960CE"/>
    <w:rsid w:val="001F6A1D"/>
    <w:rsid w:val="00452151"/>
    <w:rsid w:val="0046107D"/>
    <w:rsid w:val="004E3396"/>
    <w:rsid w:val="00530329"/>
    <w:rsid w:val="006E4295"/>
    <w:rsid w:val="007849C7"/>
    <w:rsid w:val="008B270E"/>
    <w:rsid w:val="008E4A50"/>
    <w:rsid w:val="00E11838"/>
    <w:rsid w:val="00EC670B"/>
    <w:rsid w:val="00F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0A350"/>
  <w15:docId w15:val="{18F493FF-EFFB-44D0-88D4-98531891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9ptBoldSpacing0pt">
    <w:name w:val="Body text (2) + 19 pt;Bold;Spacing 0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40" w:after="180" w:line="0" w:lineRule="atLeast"/>
      <w:ind w:firstLine="840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line="187" w:lineRule="exact"/>
    </w:pPr>
    <w:rPr>
      <w:rFonts w:ascii="Arial" w:eastAsia="Arial" w:hAnsi="Arial" w:cs="Arial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D7F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7FE8"/>
    <w:rPr>
      <w:color w:val="000000"/>
    </w:rPr>
  </w:style>
  <w:style w:type="character" w:styleId="a6">
    <w:name w:val="FollowedHyperlink"/>
    <w:basedOn w:val="a0"/>
    <w:uiPriority w:val="99"/>
    <w:semiHidden/>
    <w:unhideWhenUsed/>
    <w:rsid w:val="00196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lyaurora.ru/information/passengers/safet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3</cp:revision>
  <dcterms:created xsi:type="dcterms:W3CDTF">2023-12-04T00:36:00Z</dcterms:created>
  <dcterms:modified xsi:type="dcterms:W3CDTF">2023-12-04T00:38:00Z</dcterms:modified>
</cp:coreProperties>
</file>